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0B00BF">
        <w:trPr>
          <w:trHeight w:hRule="exact" w:val="1528"/>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5543" w:type="dxa"/>
            <w:gridSpan w:val="4"/>
            <w:shd w:val="clear" w:color="000000" w:fill="FFFFFF"/>
            <w:tcMar>
              <w:left w:w="34" w:type="dxa"/>
              <w:right w:w="34" w:type="dxa"/>
            </w:tcMar>
          </w:tcPr>
          <w:p w:rsidR="000B00BF" w:rsidRDefault="000B191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0B00BF">
        <w:trPr>
          <w:trHeight w:hRule="exact" w:val="138"/>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1277" w:type="dxa"/>
          </w:tcPr>
          <w:p w:rsidR="000B00BF" w:rsidRDefault="000B00BF"/>
        </w:tc>
        <w:tc>
          <w:tcPr>
            <w:tcW w:w="993" w:type="dxa"/>
          </w:tcPr>
          <w:p w:rsidR="000B00BF" w:rsidRDefault="000B00BF"/>
        </w:tc>
        <w:tc>
          <w:tcPr>
            <w:tcW w:w="2836" w:type="dxa"/>
          </w:tcPr>
          <w:p w:rsidR="000B00BF" w:rsidRDefault="000B00BF"/>
        </w:tc>
      </w:tr>
      <w:tr w:rsidR="000B00BF">
        <w:trPr>
          <w:trHeight w:hRule="exact" w:val="585"/>
        </w:trPr>
        <w:tc>
          <w:tcPr>
            <w:tcW w:w="10221" w:type="dxa"/>
            <w:gridSpan w:val="10"/>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00BF" w:rsidRDefault="000B19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00BF">
        <w:trPr>
          <w:trHeight w:hRule="exact" w:val="314"/>
        </w:trPr>
        <w:tc>
          <w:tcPr>
            <w:tcW w:w="10221" w:type="dxa"/>
            <w:gridSpan w:val="10"/>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B00BF">
        <w:trPr>
          <w:trHeight w:hRule="exact" w:val="211"/>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1277" w:type="dxa"/>
          </w:tcPr>
          <w:p w:rsidR="000B00BF" w:rsidRDefault="000B00BF"/>
        </w:tc>
        <w:tc>
          <w:tcPr>
            <w:tcW w:w="993" w:type="dxa"/>
          </w:tcPr>
          <w:p w:rsidR="000B00BF" w:rsidRDefault="000B00BF"/>
        </w:tc>
        <w:tc>
          <w:tcPr>
            <w:tcW w:w="2836" w:type="dxa"/>
          </w:tcPr>
          <w:p w:rsidR="000B00BF" w:rsidRDefault="000B00BF"/>
        </w:tc>
      </w:tr>
      <w:tr w:rsidR="000B00BF">
        <w:trPr>
          <w:trHeight w:hRule="exact" w:val="277"/>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1277" w:type="dxa"/>
          </w:tcPr>
          <w:p w:rsidR="000B00BF" w:rsidRDefault="000B00BF"/>
        </w:tc>
        <w:tc>
          <w:tcPr>
            <w:tcW w:w="3842" w:type="dxa"/>
            <w:gridSpan w:val="2"/>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УТВЕРЖДАЮ</w:t>
            </w:r>
          </w:p>
        </w:tc>
      </w:tr>
      <w:tr w:rsidR="000B00BF">
        <w:trPr>
          <w:trHeight w:hRule="exact" w:val="972"/>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1277" w:type="dxa"/>
          </w:tcPr>
          <w:p w:rsidR="000B00BF" w:rsidRDefault="000B00BF"/>
        </w:tc>
        <w:tc>
          <w:tcPr>
            <w:tcW w:w="3842" w:type="dxa"/>
            <w:gridSpan w:val="2"/>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B00BF" w:rsidRDefault="000B00BF">
            <w:pPr>
              <w:spacing w:after="0" w:line="240" w:lineRule="auto"/>
              <w:jc w:val="center"/>
              <w:rPr>
                <w:sz w:val="24"/>
                <w:szCs w:val="24"/>
              </w:rPr>
            </w:pPr>
          </w:p>
          <w:p w:rsidR="000B00BF" w:rsidRDefault="000B191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B00BF">
        <w:trPr>
          <w:trHeight w:hRule="exact" w:val="277"/>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1277" w:type="dxa"/>
          </w:tcPr>
          <w:p w:rsidR="000B00BF" w:rsidRDefault="000B00BF"/>
        </w:tc>
        <w:tc>
          <w:tcPr>
            <w:tcW w:w="3842" w:type="dxa"/>
            <w:gridSpan w:val="2"/>
            <w:shd w:val="clear" w:color="000000" w:fill="FFFFFF"/>
            <w:tcMar>
              <w:left w:w="34" w:type="dxa"/>
              <w:right w:w="34" w:type="dxa"/>
            </w:tcMar>
          </w:tcPr>
          <w:p w:rsidR="000B00BF" w:rsidRDefault="000B191F">
            <w:pPr>
              <w:spacing w:after="0" w:line="240" w:lineRule="auto"/>
              <w:jc w:val="right"/>
              <w:rPr>
                <w:sz w:val="24"/>
                <w:szCs w:val="24"/>
              </w:rPr>
            </w:pPr>
            <w:r>
              <w:rPr>
                <w:rFonts w:ascii="Times New Roman" w:hAnsi="Times New Roman" w:cs="Times New Roman"/>
                <w:color w:val="000000"/>
                <w:sz w:val="24"/>
                <w:szCs w:val="24"/>
              </w:rPr>
              <w:t>28.03.2022</w:t>
            </w:r>
          </w:p>
        </w:tc>
      </w:tr>
      <w:tr w:rsidR="000B00BF">
        <w:trPr>
          <w:trHeight w:hRule="exact" w:val="277"/>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1277" w:type="dxa"/>
          </w:tcPr>
          <w:p w:rsidR="000B00BF" w:rsidRDefault="000B00BF"/>
        </w:tc>
        <w:tc>
          <w:tcPr>
            <w:tcW w:w="993" w:type="dxa"/>
          </w:tcPr>
          <w:p w:rsidR="000B00BF" w:rsidRDefault="000B00BF"/>
        </w:tc>
        <w:tc>
          <w:tcPr>
            <w:tcW w:w="2836" w:type="dxa"/>
          </w:tcPr>
          <w:p w:rsidR="000B00BF" w:rsidRDefault="000B00BF"/>
        </w:tc>
      </w:tr>
      <w:tr w:rsidR="000B00BF">
        <w:trPr>
          <w:trHeight w:hRule="exact" w:val="416"/>
        </w:trPr>
        <w:tc>
          <w:tcPr>
            <w:tcW w:w="10221" w:type="dxa"/>
            <w:gridSpan w:val="10"/>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00BF">
        <w:trPr>
          <w:trHeight w:hRule="exact" w:val="1135"/>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4834" w:type="dxa"/>
            <w:gridSpan w:val="5"/>
            <w:shd w:val="clear" w:color="000000" w:fill="FFFFFF"/>
            <w:tcMar>
              <w:left w:w="34" w:type="dxa"/>
              <w:right w:w="34" w:type="dxa"/>
            </w:tcMar>
          </w:tcPr>
          <w:p w:rsidR="000B00BF" w:rsidRDefault="000B191F">
            <w:pPr>
              <w:spacing w:after="0" w:line="240" w:lineRule="auto"/>
              <w:jc w:val="center"/>
              <w:rPr>
                <w:sz w:val="32"/>
                <w:szCs w:val="32"/>
              </w:rPr>
            </w:pPr>
            <w:r>
              <w:rPr>
                <w:rFonts w:ascii="Times New Roman" w:hAnsi="Times New Roman" w:cs="Times New Roman"/>
                <w:color w:val="000000"/>
                <w:sz w:val="32"/>
                <w:szCs w:val="32"/>
              </w:rPr>
              <w:t>Социально-политическая медиация</w:t>
            </w:r>
          </w:p>
          <w:p w:rsidR="000B00BF" w:rsidRDefault="000B191F">
            <w:pPr>
              <w:spacing w:after="0" w:line="240" w:lineRule="auto"/>
              <w:jc w:val="center"/>
              <w:rPr>
                <w:sz w:val="32"/>
                <w:szCs w:val="32"/>
              </w:rPr>
            </w:pPr>
            <w:r>
              <w:rPr>
                <w:rFonts w:ascii="Times New Roman" w:hAnsi="Times New Roman" w:cs="Times New Roman"/>
                <w:color w:val="000000"/>
                <w:sz w:val="32"/>
                <w:szCs w:val="32"/>
              </w:rPr>
              <w:t>Б1.В.01.08</w:t>
            </w:r>
          </w:p>
        </w:tc>
        <w:tc>
          <w:tcPr>
            <w:tcW w:w="2836" w:type="dxa"/>
          </w:tcPr>
          <w:p w:rsidR="000B00BF" w:rsidRDefault="000B00BF"/>
        </w:tc>
      </w:tr>
      <w:tr w:rsidR="000B00BF">
        <w:trPr>
          <w:trHeight w:hRule="exact" w:val="277"/>
        </w:trPr>
        <w:tc>
          <w:tcPr>
            <w:tcW w:w="10221" w:type="dxa"/>
            <w:gridSpan w:val="10"/>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00BF">
        <w:trPr>
          <w:trHeight w:hRule="exact" w:val="1111"/>
        </w:trPr>
        <w:tc>
          <w:tcPr>
            <w:tcW w:w="143" w:type="dxa"/>
          </w:tcPr>
          <w:p w:rsidR="000B00BF" w:rsidRDefault="000B00BF"/>
        </w:tc>
        <w:tc>
          <w:tcPr>
            <w:tcW w:w="285" w:type="dxa"/>
          </w:tcPr>
          <w:p w:rsidR="000B00BF" w:rsidRDefault="000B00BF"/>
        </w:tc>
        <w:tc>
          <w:tcPr>
            <w:tcW w:w="9795" w:type="dxa"/>
            <w:gridSpan w:val="8"/>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B00BF" w:rsidRDefault="000B19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B00BF" w:rsidRDefault="000B19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00BF">
        <w:trPr>
          <w:trHeight w:hRule="exact" w:val="833"/>
        </w:trPr>
        <w:tc>
          <w:tcPr>
            <w:tcW w:w="10221" w:type="dxa"/>
            <w:gridSpan w:val="10"/>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B00BF">
        <w:trPr>
          <w:trHeight w:hRule="exact" w:val="277"/>
        </w:trPr>
        <w:tc>
          <w:tcPr>
            <w:tcW w:w="3984" w:type="dxa"/>
            <w:gridSpan w:val="5"/>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00BF" w:rsidRDefault="000B00BF"/>
        </w:tc>
        <w:tc>
          <w:tcPr>
            <w:tcW w:w="426" w:type="dxa"/>
          </w:tcPr>
          <w:p w:rsidR="000B00BF" w:rsidRDefault="000B00BF"/>
        </w:tc>
        <w:tc>
          <w:tcPr>
            <w:tcW w:w="1277" w:type="dxa"/>
          </w:tcPr>
          <w:p w:rsidR="000B00BF" w:rsidRDefault="000B00BF"/>
        </w:tc>
        <w:tc>
          <w:tcPr>
            <w:tcW w:w="993" w:type="dxa"/>
          </w:tcPr>
          <w:p w:rsidR="000B00BF" w:rsidRDefault="000B00BF"/>
        </w:tc>
        <w:tc>
          <w:tcPr>
            <w:tcW w:w="2836" w:type="dxa"/>
          </w:tcPr>
          <w:p w:rsidR="000B00BF" w:rsidRDefault="000B00BF"/>
        </w:tc>
      </w:tr>
      <w:tr w:rsidR="000B00BF">
        <w:trPr>
          <w:trHeight w:hRule="exact" w:val="155"/>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1277" w:type="dxa"/>
          </w:tcPr>
          <w:p w:rsidR="000B00BF" w:rsidRDefault="000B00BF"/>
        </w:tc>
        <w:tc>
          <w:tcPr>
            <w:tcW w:w="993" w:type="dxa"/>
          </w:tcPr>
          <w:p w:rsidR="000B00BF" w:rsidRDefault="000B00BF"/>
        </w:tc>
        <w:tc>
          <w:tcPr>
            <w:tcW w:w="2836" w:type="dxa"/>
          </w:tcPr>
          <w:p w:rsidR="000B00BF" w:rsidRDefault="000B00BF"/>
        </w:tc>
      </w:tr>
      <w:tr w:rsidR="000B00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B00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B00B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B00BF" w:rsidRDefault="000B00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00BF"/>
        </w:tc>
      </w:tr>
      <w:tr w:rsidR="000B00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B00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B00BF">
        <w:trPr>
          <w:trHeight w:hRule="exact" w:val="124"/>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1277" w:type="dxa"/>
          </w:tcPr>
          <w:p w:rsidR="000B00BF" w:rsidRDefault="000B00BF"/>
        </w:tc>
        <w:tc>
          <w:tcPr>
            <w:tcW w:w="993" w:type="dxa"/>
          </w:tcPr>
          <w:p w:rsidR="000B00BF" w:rsidRDefault="000B00BF"/>
        </w:tc>
        <w:tc>
          <w:tcPr>
            <w:tcW w:w="2836" w:type="dxa"/>
          </w:tcPr>
          <w:p w:rsidR="000B00BF" w:rsidRDefault="000B00BF"/>
        </w:tc>
      </w:tr>
      <w:tr w:rsidR="000B00BF">
        <w:trPr>
          <w:trHeight w:hRule="exact" w:val="277"/>
        </w:trPr>
        <w:tc>
          <w:tcPr>
            <w:tcW w:w="5118" w:type="dxa"/>
            <w:gridSpan w:val="7"/>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B00BF">
        <w:trPr>
          <w:trHeight w:hRule="exact" w:val="577"/>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5118" w:type="dxa"/>
            <w:gridSpan w:val="3"/>
            <w:vMerge/>
            <w:shd w:val="clear" w:color="000000" w:fill="FFFFFF"/>
            <w:tcMar>
              <w:left w:w="34" w:type="dxa"/>
              <w:right w:w="34" w:type="dxa"/>
            </w:tcMar>
          </w:tcPr>
          <w:p w:rsidR="000B00BF" w:rsidRDefault="000B00BF"/>
        </w:tc>
      </w:tr>
      <w:tr w:rsidR="000B00BF">
        <w:trPr>
          <w:trHeight w:hRule="exact" w:val="2036"/>
        </w:trPr>
        <w:tc>
          <w:tcPr>
            <w:tcW w:w="143" w:type="dxa"/>
          </w:tcPr>
          <w:p w:rsidR="000B00BF" w:rsidRDefault="000B00BF"/>
        </w:tc>
        <w:tc>
          <w:tcPr>
            <w:tcW w:w="285" w:type="dxa"/>
          </w:tcPr>
          <w:p w:rsidR="000B00BF" w:rsidRDefault="000B00BF"/>
        </w:tc>
        <w:tc>
          <w:tcPr>
            <w:tcW w:w="710" w:type="dxa"/>
          </w:tcPr>
          <w:p w:rsidR="000B00BF" w:rsidRDefault="000B00BF"/>
        </w:tc>
        <w:tc>
          <w:tcPr>
            <w:tcW w:w="1419" w:type="dxa"/>
          </w:tcPr>
          <w:p w:rsidR="000B00BF" w:rsidRDefault="000B00BF"/>
        </w:tc>
        <w:tc>
          <w:tcPr>
            <w:tcW w:w="1419" w:type="dxa"/>
          </w:tcPr>
          <w:p w:rsidR="000B00BF" w:rsidRDefault="000B00BF"/>
        </w:tc>
        <w:tc>
          <w:tcPr>
            <w:tcW w:w="710" w:type="dxa"/>
          </w:tcPr>
          <w:p w:rsidR="000B00BF" w:rsidRDefault="000B00BF"/>
        </w:tc>
        <w:tc>
          <w:tcPr>
            <w:tcW w:w="426" w:type="dxa"/>
          </w:tcPr>
          <w:p w:rsidR="000B00BF" w:rsidRDefault="000B00BF"/>
        </w:tc>
        <w:tc>
          <w:tcPr>
            <w:tcW w:w="1277" w:type="dxa"/>
          </w:tcPr>
          <w:p w:rsidR="000B00BF" w:rsidRDefault="000B00BF"/>
        </w:tc>
        <w:tc>
          <w:tcPr>
            <w:tcW w:w="993" w:type="dxa"/>
          </w:tcPr>
          <w:p w:rsidR="000B00BF" w:rsidRDefault="000B00BF"/>
        </w:tc>
        <w:tc>
          <w:tcPr>
            <w:tcW w:w="2836" w:type="dxa"/>
          </w:tcPr>
          <w:p w:rsidR="000B00BF" w:rsidRDefault="000B00BF"/>
        </w:tc>
      </w:tr>
      <w:tr w:rsidR="000B00BF">
        <w:trPr>
          <w:trHeight w:hRule="exact" w:val="277"/>
        </w:trPr>
        <w:tc>
          <w:tcPr>
            <w:tcW w:w="143" w:type="dxa"/>
          </w:tcPr>
          <w:p w:rsidR="000B00BF" w:rsidRDefault="000B00BF"/>
        </w:tc>
        <w:tc>
          <w:tcPr>
            <w:tcW w:w="10079" w:type="dxa"/>
            <w:gridSpan w:val="9"/>
            <w:vMerge w:val="restart"/>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00BF">
        <w:trPr>
          <w:trHeight w:hRule="exact" w:val="138"/>
        </w:trPr>
        <w:tc>
          <w:tcPr>
            <w:tcW w:w="143" w:type="dxa"/>
          </w:tcPr>
          <w:p w:rsidR="000B00BF" w:rsidRDefault="000B00BF"/>
        </w:tc>
        <w:tc>
          <w:tcPr>
            <w:tcW w:w="10079" w:type="dxa"/>
            <w:gridSpan w:val="9"/>
            <w:vMerge/>
            <w:shd w:val="clear" w:color="000000" w:fill="FFFFFF"/>
            <w:tcMar>
              <w:left w:w="34" w:type="dxa"/>
              <w:right w:w="34" w:type="dxa"/>
            </w:tcMar>
          </w:tcPr>
          <w:p w:rsidR="000B00BF" w:rsidRDefault="000B00BF"/>
        </w:tc>
      </w:tr>
      <w:tr w:rsidR="000B00BF">
        <w:trPr>
          <w:trHeight w:hRule="exact" w:val="1666"/>
        </w:trPr>
        <w:tc>
          <w:tcPr>
            <w:tcW w:w="143" w:type="dxa"/>
          </w:tcPr>
          <w:p w:rsidR="000B00BF" w:rsidRDefault="000B00BF"/>
        </w:tc>
        <w:tc>
          <w:tcPr>
            <w:tcW w:w="10079" w:type="dxa"/>
            <w:gridSpan w:val="9"/>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0B00BF" w:rsidRDefault="000B00BF">
            <w:pPr>
              <w:spacing w:after="0" w:line="240" w:lineRule="auto"/>
              <w:jc w:val="center"/>
              <w:rPr>
                <w:sz w:val="24"/>
                <w:szCs w:val="24"/>
              </w:rPr>
            </w:pPr>
          </w:p>
          <w:p w:rsidR="000B00BF" w:rsidRDefault="000B191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B00BF" w:rsidRDefault="000B00BF">
            <w:pPr>
              <w:spacing w:after="0" w:line="240" w:lineRule="auto"/>
              <w:jc w:val="center"/>
              <w:rPr>
                <w:sz w:val="24"/>
                <w:szCs w:val="24"/>
              </w:rPr>
            </w:pPr>
          </w:p>
          <w:p w:rsidR="000B00BF" w:rsidRDefault="000B191F">
            <w:pPr>
              <w:spacing w:after="0" w:line="240" w:lineRule="auto"/>
              <w:jc w:val="center"/>
              <w:rPr>
                <w:sz w:val="24"/>
                <w:szCs w:val="24"/>
              </w:rPr>
            </w:pPr>
            <w:r>
              <w:rPr>
                <w:rFonts w:ascii="Times New Roman" w:hAnsi="Times New Roman" w:cs="Times New Roman"/>
                <w:color w:val="000000"/>
                <w:sz w:val="24"/>
                <w:szCs w:val="24"/>
              </w:rPr>
              <w:t>Омск, 2022</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00BF">
        <w:trPr>
          <w:trHeight w:hRule="exact" w:val="2222"/>
        </w:trPr>
        <w:tc>
          <w:tcPr>
            <w:tcW w:w="10788"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00BF" w:rsidRDefault="000B00BF">
            <w:pPr>
              <w:spacing w:after="0" w:line="240" w:lineRule="auto"/>
              <w:rPr>
                <w:sz w:val="24"/>
                <w:szCs w:val="24"/>
              </w:rPr>
            </w:pPr>
          </w:p>
          <w:p w:rsidR="000B00BF" w:rsidRDefault="000B191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B00BF" w:rsidRDefault="000B00BF">
            <w:pPr>
              <w:spacing w:after="0" w:line="240" w:lineRule="auto"/>
              <w:rPr>
                <w:sz w:val="24"/>
                <w:szCs w:val="24"/>
              </w:rPr>
            </w:pPr>
          </w:p>
          <w:p w:rsidR="000B00BF" w:rsidRDefault="000B19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B00BF" w:rsidRDefault="000B191F">
            <w:pPr>
              <w:spacing w:after="0" w:line="240" w:lineRule="auto"/>
              <w:rPr>
                <w:sz w:val="24"/>
                <w:szCs w:val="24"/>
              </w:rPr>
            </w:pPr>
            <w:r>
              <w:rPr>
                <w:rFonts w:ascii="Times New Roman" w:hAnsi="Times New Roman" w:cs="Times New Roman"/>
                <w:color w:val="000000"/>
                <w:sz w:val="24"/>
                <w:szCs w:val="24"/>
              </w:rPr>
              <w:t>Протокол от 25.03.2022 г.  №8</w:t>
            </w:r>
          </w:p>
        </w:tc>
      </w:tr>
      <w:tr w:rsidR="000B00BF">
        <w:trPr>
          <w:trHeight w:hRule="exact" w:val="277"/>
        </w:trPr>
        <w:tc>
          <w:tcPr>
            <w:tcW w:w="10788"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277"/>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00BF">
        <w:trPr>
          <w:trHeight w:hRule="exact" w:val="555"/>
        </w:trPr>
        <w:tc>
          <w:tcPr>
            <w:tcW w:w="9640" w:type="dxa"/>
          </w:tcPr>
          <w:p w:rsidR="000B00BF" w:rsidRDefault="000B00BF"/>
        </w:tc>
      </w:tr>
      <w:tr w:rsidR="000B00BF">
        <w:trPr>
          <w:trHeight w:hRule="exact" w:val="8751"/>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00BF" w:rsidRDefault="000B19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00BF" w:rsidRDefault="000B19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00BF" w:rsidRDefault="000B19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00BF" w:rsidRDefault="000B19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00BF" w:rsidRDefault="000B19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00BF" w:rsidRDefault="000B19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00BF" w:rsidRDefault="000B19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00BF" w:rsidRDefault="000B19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00BF" w:rsidRDefault="000B19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00BF" w:rsidRDefault="000B19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277"/>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00BF">
        <w:trPr>
          <w:trHeight w:hRule="exact" w:val="14619"/>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B00BF" w:rsidRDefault="000B19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B00BF" w:rsidRDefault="000B19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00BF" w:rsidRDefault="000B19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00BF" w:rsidRDefault="000B19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00BF" w:rsidRDefault="000B19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00BF" w:rsidRDefault="000B19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00BF" w:rsidRDefault="000B19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00BF" w:rsidRDefault="000B19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0B00BF" w:rsidRDefault="000B19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«Социально- политическая медиация» в течение 2022/2023 учебного года:</w:t>
            </w:r>
          </w:p>
          <w:p w:rsidR="000B00BF" w:rsidRDefault="000B19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B00BF">
        <w:trPr>
          <w:trHeight w:hRule="exact" w:val="138"/>
        </w:trPr>
        <w:tc>
          <w:tcPr>
            <w:tcW w:w="9640" w:type="dxa"/>
          </w:tcPr>
          <w:p w:rsidR="000B00BF" w:rsidRDefault="000B00BF"/>
        </w:tc>
      </w:tr>
      <w:tr w:rsidR="000B00BF">
        <w:trPr>
          <w:trHeight w:hRule="exact" w:val="355"/>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1. Наименование дисциплины: Б1.В.01.08 «Социально-политическая</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B00BF">
        <w:trPr>
          <w:trHeight w:hRule="exact" w:val="1125"/>
        </w:trPr>
        <w:tc>
          <w:tcPr>
            <w:tcW w:w="9654" w:type="dxa"/>
            <w:gridSpan w:val="3"/>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lastRenderedPageBreak/>
              <w:t>медиация».</w:t>
            </w:r>
          </w:p>
          <w:p w:rsidR="000B00BF" w:rsidRDefault="000B19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B00BF">
        <w:trPr>
          <w:trHeight w:hRule="exact" w:val="138"/>
        </w:trPr>
        <w:tc>
          <w:tcPr>
            <w:tcW w:w="3970" w:type="dxa"/>
          </w:tcPr>
          <w:p w:rsidR="000B00BF" w:rsidRDefault="000B00BF"/>
        </w:tc>
        <w:tc>
          <w:tcPr>
            <w:tcW w:w="4679" w:type="dxa"/>
          </w:tcPr>
          <w:p w:rsidR="000B00BF" w:rsidRDefault="000B00BF"/>
        </w:tc>
        <w:tc>
          <w:tcPr>
            <w:tcW w:w="993" w:type="dxa"/>
          </w:tcPr>
          <w:p w:rsidR="000B00BF" w:rsidRDefault="000B00BF"/>
        </w:tc>
      </w:tr>
      <w:tr w:rsidR="000B00BF">
        <w:trPr>
          <w:trHeight w:hRule="exact" w:val="3260"/>
        </w:trPr>
        <w:tc>
          <w:tcPr>
            <w:tcW w:w="9654" w:type="dxa"/>
            <w:gridSpan w:val="3"/>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00BF" w:rsidRDefault="000B19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«Социально-политическая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00B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Код компетенции: ПК-2</w:t>
            </w:r>
          </w:p>
          <w:p w:rsidR="000B00BF" w:rsidRDefault="000B191F">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0B00BF">
        <w:trPr>
          <w:trHeight w:hRule="exact" w:val="585"/>
        </w:trPr>
        <w:tc>
          <w:tcPr>
            <w:tcW w:w="9654" w:type="dxa"/>
            <w:gridSpan w:val="3"/>
            <w:shd w:val="clear" w:color="000000" w:fill="FFFFFF"/>
            <w:tcMar>
              <w:left w:w="34" w:type="dxa"/>
              <w:right w:w="34" w:type="dxa"/>
            </w:tcMar>
          </w:tcPr>
          <w:p w:rsidR="000B00BF" w:rsidRDefault="000B00BF">
            <w:pPr>
              <w:spacing w:after="0" w:line="240" w:lineRule="auto"/>
              <w:rPr>
                <w:sz w:val="24"/>
                <w:szCs w:val="24"/>
              </w:rPr>
            </w:pPr>
          </w:p>
          <w:p w:rsidR="000B00BF" w:rsidRDefault="000B19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00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0B00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0B00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0B00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0B00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0B00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0B00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0B00BF">
        <w:trPr>
          <w:trHeight w:hRule="exact" w:val="416"/>
        </w:trPr>
        <w:tc>
          <w:tcPr>
            <w:tcW w:w="3970" w:type="dxa"/>
          </w:tcPr>
          <w:p w:rsidR="000B00BF" w:rsidRDefault="000B00BF"/>
        </w:tc>
        <w:tc>
          <w:tcPr>
            <w:tcW w:w="4679" w:type="dxa"/>
          </w:tcPr>
          <w:p w:rsidR="000B00BF" w:rsidRDefault="000B00BF"/>
        </w:tc>
        <w:tc>
          <w:tcPr>
            <w:tcW w:w="993" w:type="dxa"/>
          </w:tcPr>
          <w:p w:rsidR="000B00BF" w:rsidRDefault="000B00BF"/>
        </w:tc>
      </w:tr>
      <w:tr w:rsidR="000B00BF">
        <w:trPr>
          <w:trHeight w:hRule="exact" w:val="304"/>
        </w:trPr>
        <w:tc>
          <w:tcPr>
            <w:tcW w:w="9654" w:type="dxa"/>
            <w:gridSpan w:val="3"/>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00BF">
        <w:trPr>
          <w:trHeight w:hRule="exact" w:val="1637"/>
        </w:trPr>
        <w:tc>
          <w:tcPr>
            <w:tcW w:w="9654" w:type="dxa"/>
            <w:gridSpan w:val="3"/>
            <w:shd w:val="clear" w:color="000000" w:fill="FFFFFF"/>
            <w:tcMar>
              <w:left w:w="34" w:type="dxa"/>
              <w:right w:w="34" w:type="dxa"/>
            </w:tcMar>
          </w:tcPr>
          <w:p w:rsidR="000B00BF" w:rsidRDefault="000B00BF">
            <w:pPr>
              <w:spacing w:after="0" w:line="240" w:lineRule="auto"/>
              <w:jc w:val="both"/>
              <w:rPr>
                <w:sz w:val="24"/>
                <w:szCs w:val="24"/>
              </w:rPr>
            </w:pPr>
          </w:p>
          <w:p w:rsidR="000B00BF" w:rsidRDefault="000B191F">
            <w:pPr>
              <w:spacing w:after="0" w:line="240" w:lineRule="auto"/>
              <w:jc w:val="both"/>
              <w:rPr>
                <w:sz w:val="24"/>
                <w:szCs w:val="24"/>
              </w:rPr>
            </w:pPr>
            <w:r>
              <w:rPr>
                <w:rFonts w:ascii="Times New Roman" w:hAnsi="Times New Roman" w:cs="Times New Roman"/>
                <w:color w:val="000000"/>
                <w:sz w:val="24"/>
                <w:szCs w:val="24"/>
              </w:rPr>
              <w:t>Дисциплина Б1.В.01.08 «Социально-политическая медиация»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0B00BF">
        <w:trPr>
          <w:trHeight w:hRule="exact" w:val="138"/>
        </w:trPr>
        <w:tc>
          <w:tcPr>
            <w:tcW w:w="3970" w:type="dxa"/>
          </w:tcPr>
          <w:p w:rsidR="000B00BF" w:rsidRDefault="000B00BF"/>
        </w:tc>
        <w:tc>
          <w:tcPr>
            <w:tcW w:w="4679" w:type="dxa"/>
          </w:tcPr>
          <w:p w:rsidR="000B00BF" w:rsidRDefault="000B00BF"/>
        </w:tc>
        <w:tc>
          <w:tcPr>
            <w:tcW w:w="993" w:type="dxa"/>
          </w:tcPr>
          <w:p w:rsidR="000B00BF" w:rsidRDefault="000B00BF"/>
        </w:tc>
      </w:tr>
      <w:tr w:rsidR="000B00B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Коды</w:t>
            </w:r>
          </w:p>
          <w:p w:rsidR="000B00BF" w:rsidRDefault="000B191F">
            <w:pPr>
              <w:spacing w:after="0" w:line="240" w:lineRule="auto"/>
              <w:jc w:val="center"/>
              <w:rPr>
                <w:sz w:val="24"/>
                <w:szCs w:val="24"/>
              </w:rPr>
            </w:pPr>
            <w:r>
              <w:rPr>
                <w:rFonts w:ascii="Times New Roman" w:hAnsi="Times New Roman" w:cs="Times New Roman"/>
                <w:color w:val="000000"/>
                <w:sz w:val="24"/>
                <w:szCs w:val="24"/>
              </w:rPr>
              <w:t>форми-</w:t>
            </w:r>
          </w:p>
          <w:p w:rsidR="000B00BF" w:rsidRDefault="000B191F">
            <w:pPr>
              <w:spacing w:after="0" w:line="240" w:lineRule="auto"/>
              <w:jc w:val="center"/>
              <w:rPr>
                <w:sz w:val="24"/>
                <w:szCs w:val="24"/>
              </w:rPr>
            </w:pPr>
            <w:r>
              <w:rPr>
                <w:rFonts w:ascii="Times New Roman" w:hAnsi="Times New Roman" w:cs="Times New Roman"/>
                <w:color w:val="000000"/>
                <w:sz w:val="24"/>
                <w:szCs w:val="24"/>
              </w:rPr>
              <w:t>руемых</w:t>
            </w:r>
          </w:p>
          <w:p w:rsidR="000B00BF" w:rsidRDefault="000B191F">
            <w:pPr>
              <w:spacing w:after="0" w:line="240" w:lineRule="auto"/>
              <w:jc w:val="center"/>
              <w:rPr>
                <w:sz w:val="24"/>
                <w:szCs w:val="24"/>
              </w:rPr>
            </w:pPr>
            <w:r>
              <w:rPr>
                <w:rFonts w:ascii="Times New Roman" w:hAnsi="Times New Roman" w:cs="Times New Roman"/>
                <w:color w:val="000000"/>
                <w:sz w:val="24"/>
                <w:szCs w:val="24"/>
              </w:rPr>
              <w:t>компе-</w:t>
            </w:r>
          </w:p>
          <w:p w:rsidR="000B00BF" w:rsidRDefault="000B191F">
            <w:pPr>
              <w:spacing w:after="0" w:line="240" w:lineRule="auto"/>
              <w:jc w:val="center"/>
              <w:rPr>
                <w:sz w:val="24"/>
                <w:szCs w:val="24"/>
              </w:rPr>
            </w:pPr>
            <w:r>
              <w:rPr>
                <w:rFonts w:ascii="Times New Roman" w:hAnsi="Times New Roman" w:cs="Times New Roman"/>
                <w:color w:val="000000"/>
                <w:sz w:val="24"/>
                <w:szCs w:val="24"/>
              </w:rPr>
              <w:t>тенций</w:t>
            </w:r>
          </w:p>
        </w:tc>
      </w:tr>
      <w:tr w:rsidR="000B00B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00BF"/>
        </w:tc>
      </w:tr>
      <w:tr w:rsidR="000B00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00BF"/>
        </w:tc>
      </w:tr>
      <w:tr w:rsidR="000B00B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pPr>
            <w:r>
              <w:rPr>
                <w:rFonts w:ascii="Times New Roman" w:hAnsi="Times New Roman" w:cs="Times New Roman"/>
                <w:color w:val="000000"/>
              </w:rPr>
              <w:t>Избирательные системы и избирательный процесс</w:t>
            </w:r>
          </w:p>
          <w:p w:rsidR="000B00BF" w:rsidRDefault="000B191F">
            <w:pPr>
              <w:spacing w:after="0" w:line="240" w:lineRule="auto"/>
              <w:jc w:val="center"/>
            </w:pPr>
            <w:r>
              <w:rPr>
                <w:rFonts w:ascii="Times New Roman" w:hAnsi="Times New Roman" w:cs="Times New Roman"/>
                <w:color w:val="000000"/>
              </w:rPr>
              <w:t>Политический анализ и прогнозирование</w:t>
            </w:r>
          </w:p>
          <w:p w:rsidR="000B00BF" w:rsidRDefault="000B191F">
            <w:pPr>
              <w:spacing w:after="0" w:line="240" w:lineRule="auto"/>
              <w:jc w:val="center"/>
            </w:pPr>
            <w:r>
              <w:rPr>
                <w:rFonts w:ascii="Times New Roman" w:hAnsi="Times New Roman" w:cs="Times New Roman"/>
                <w:color w:val="000000"/>
              </w:rPr>
              <w:t>Российская политика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00B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ПК-2</w:t>
            </w:r>
          </w:p>
        </w:tc>
      </w:tr>
      <w:tr w:rsidR="000B00BF">
        <w:trPr>
          <w:trHeight w:hRule="exact" w:val="138"/>
        </w:trPr>
        <w:tc>
          <w:tcPr>
            <w:tcW w:w="3970" w:type="dxa"/>
          </w:tcPr>
          <w:p w:rsidR="000B00BF" w:rsidRDefault="000B00BF"/>
        </w:tc>
        <w:tc>
          <w:tcPr>
            <w:tcW w:w="4679" w:type="dxa"/>
          </w:tcPr>
          <w:p w:rsidR="000B00BF" w:rsidRDefault="000B00BF"/>
        </w:tc>
        <w:tc>
          <w:tcPr>
            <w:tcW w:w="993" w:type="dxa"/>
          </w:tcPr>
          <w:p w:rsidR="000B00BF" w:rsidRDefault="000B00BF"/>
        </w:tc>
      </w:tr>
      <w:tr w:rsidR="000B00BF">
        <w:trPr>
          <w:trHeight w:hRule="exact" w:val="535"/>
        </w:trPr>
        <w:tc>
          <w:tcPr>
            <w:tcW w:w="9654" w:type="dxa"/>
            <w:gridSpan w:val="3"/>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B00BF">
        <w:trPr>
          <w:trHeight w:hRule="exact" w:val="855"/>
        </w:trPr>
        <w:tc>
          <w:tcPr>
            <w:tcW w:w="9654" w:type="dxa"/>
            <w:gridSpan w:val="5"/>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B00BF">
        <w:trPr>
          <w:trHeight w:hRule="exact" w:val="585"/>
        </w:trPr>
        <w:tc>
          <w:tcPr>
            <w:tcW w:w="9654" w:type="dxa"/>
            <w:gridSpan w:val="5"/>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B00BF" w:rsidRDefault="000B191F">
            <w:pPr>
              <w:spacing w:after="0" w:line="240" w:lineRule="auto"/>
              <w:jc w:val="center"/>
              <w:rPr>
                <w:sz w:val="24"/>
                <w:szCs w:val="24"/>
              </w:rPr>
            </w:pPr>
            <w:r>
              <w:rPr>
                <w:rFonts w:ascii="Times New Roman" w:hAnsi="Times New Roman" w:cs="Times New Roman"/>
                <w:color w:val="000000"/>
                <w:sz w:val="24"/>
                <w:szCs w:val="24"/>
              </w:rPr>
              <w:t>Из них:</w:t>
            </w:r>
          </w:p>
        </w:tc>
      </w:tr>
      <w:tr w:rsidR="000B00BF">
        <w:trPr>
          <w:trHeight w:hRule="exact" w:val="138"/>
        </w:trPr>
        <w:tc>
          <w:tcPr>
            <w:tcW w:w="5671" w:type="dxa"/>
          </w:tcPr>
          <w:p w:rsidR="000B00BF" w:rsidRDefault="000B00BF"/>
        </w:tc>
        <w:tc>
          <w:tcPr>
            <w:tcW w:w="1702" w:type="dxa"/>
          </w:tcPr>
          <w:p w:rsidR="000B00BF" w:rsidRDefault="000B00BF"/>
        </w:tc>
        <w:tc>
          <w:tcPr>
            <w:tcW w:w="426" w:type="dxa"/>
          </w:tcPr>
          <w:p w:rsidR="000B00BF" w:rsidRDefault="000B00BF"/>
        </w:tc>
        <w:tc>
          <w:tcPr>
            <w:tcW w:w="710" w:type="dxa"/>
          </w:tcPr>
          <w:p w:rsidR="000B00BF" w:rsidRDefault="000B00BF"/>
        </w:tc>
        <w:tc>
          <w:tcPr>
            <w:tcW w:w="1135" w:type="dxa"/>
          </w:tcPr>
          <w:p w:rsidR="000B00BF" w:rsidRDefault="000B00BF"/>
        </w:tc>
      </w:tr>
      <w:tr w:rsidR="000B00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72</w:t>
            </w:r>
          </w:p>
        </w:tc>
      </w:tr>
      <w:tr w:rsidR="000B00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20</w:t>
            </w:r>
          </w:p>
        </w:tc>
      </w:tr>
      <w:tr w:rsidR="000B00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0</w:t>
            </w:r>
          </w:p>
        </w:tc>
      </w:tr>
      <w:tr w:rsidR="000B00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26</w:t>
            </w:r>
          </w:p>
        </w:tc>
      </w:tr>
      <w:tr w:rsidR="000B00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26</w:t>
            </w:r>
          </w:p>
        </w:tc>
      </w:tr>
      <w:tr w:rsidR="000B00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106</w:t>
            </w:r>
          </w:p>
        </w:tc>
      </w:tr>
      <w:tr w:rsidR="000B00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36</w:t>
            </w:r>
          </w:p>
        </w:tc>
      </w:tr>
      <w:tr w:rsidR="000B00BF">
        <w:trPr>
          <w:trHeight w:hRule="exact" w:val="416"/>
        </w:trPr>
        <w:tc>
          <w:tcPr>
            <w:tcW w:w="5671" w:type="dxa"/>
          </w:tcPr>
          <w:p w:rsidR="000B00BF" w:rsidRDefault="000B00BF"/>
        </w:tc>
        <w:tc>
          <w:tcPr>
            <w:tcW w:w="1702" w:type="dxa"/>
          </w:tcPr>
          <w:p w:rsidR="000B00BF" w:rsidRDefault="000B00BF"/>
        </w:tc>
        <w:tc>
          <w:tcPr>
            <w:tcW w:w="426" w:type="dxa"/>
          </w:tcPr>
          <w:p w:rsidR="000B00BF" w:rsidRDefault="000B00BF"/>
        </w:tc>
        <w:tc>
          <w:tcPr>
            <w:tcW w:w="710" w:type="dxa"/>
          </w:tcPr>
          <w:p w:rsidR="000B00BF" w:rsidRDefault="000B00BF"/>
        </w:tc>
        <w:tc>
          <w:tcPr>
            <w:tcW w:w="1135" w:type="dxa"/>
          </w:tcPr>
          <w:p w:rsidR="000B00BF" w:rsidRDefault="000B00BF"/>
        </w:tc>
      </w:tr>
      <w:tr w:rsidR="000B00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экзамены 7</w:t>
            </w:r>
          </w:p>
        </w:tc>
      </w:tr>
      <w:tr w:rsidR="000B00BF">
        <w:trPr>
          <w:trHeight w:hRule="exact" w:val="277"/>
        </w:trPr>
        <w:tc>
          <w:tcPr>
            <w:tcW w:w="5671" w:type="dxa"/>
          </w:tcPr>
          <w:p w:rsidR="000B00BF" w:rsidRDefault="000B00BF"/>
        </w:tc>
        <w:tc>
          <w:tcPr>
            <w:tcW w:w="1702" w:type="dxa"/>
          </w:tcPr>
          <w:p w:rsidR="000B00BF" w:rsidRDefault="000B00BF"/>
        </w:tc>
        <w:tc>
          <w:tcPr>
            <w:tcW w:w="426" w:type="dxa"/>
          </w:tcPr>
          <w:p w:rsidR="000B00BF" w:rsidRDefault="000B00BF"/>
        </w:tc>
        <w:tc>
          <w:tcPr>
            <w:tcW w:w="710" w:type="dxa"/>
          </w:tcPr>
          <w:p w:rsidR="000B00BF" w:rsidRDefault="000B00BF"/>
        </w:tc>
        <w:tc>
          <w:tcPr>
            <w:tcW w:w="1135" w:type="dxa"/>
          </w:tcPr>
          <w:p w:rsidR="000B00BF" w:rsidRDefault="000B00BF"/>
        </w:tc>
      </w:tr>
      <w:tr w:rsidR="000B00BF">
        <w:trPr>
          <w:trHeight w:hRule="exact" w:val="1666"/>
        </w:trPr>
        <w:tc>
          <w:tcPr>
            <w:tcW w:w="9654" w:type="dxa"/>
            <w:gridSpan w:val="5"/>
            <w:shd w:val="clear" w:color="000000" w:fill="FFFFFF"/>
            <w:tcMar>
              <w:left w:w="34" w:type="dxa"/>
              <w:right w:w="34" w:type="dxa"/>
            </w:tcMar>
          </w:tcPr>
          <w:p w:rsidR="000B00BF" w:rsidRDefault="000B00BF">
            <w:pPr>
              <w:spacing w:after="0" w:line="240" w:lineRule="auto"/>
              <w:jc w:val="center"/>
              <w:rPr>
                <w:sz w:val="24"/>
                <w:szCs w:val="24"/>
              </w:rPr>
            </w:pPr>
          </w:p>
          <w:p w:rsidR="000B00BF" w:rsidRDefault="000B19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00BF" w:rsidRDefault="000B00BF">
            <w:pPr>
              <w:spacing w:after="0" w:line="240" w:lineRule="auto"/>
              <w:jc w:val="center"/>
              <w:rPr>
                <w:sz w:val="24"/>
                <w:szCs w:val="24"/>
              </w:rPr>
            </w:pPr>
          </w:p>
          <w:p w:rsidR="000B00BF" w:rsidRDefault="000B19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00BF">
        <w:trPr>
          <w:trHeight w:hRule="exact" w:val="416"/>
        </w:trPr>
        <w:tc>
          <w:tcPr>
            <w:tcW w:w="5671" w:type="dxa"/>
          </w:tcPr>
          <w:p w:rsidR="000B00BF" w:rsidRDefault="000B00BF"/>
        </w:tc>
        <w:tc>
          <w:tcPr>
            <w:tcW w:w="1702" w:type="dxa"/>
          </w:tcPr>
          <w:p w:rsidR="000B00BF" w:rsidRDefault="000B00BF"/>
        </w:tc>
        <w:tc>
          <w:tcPr>
            <w:tcW w:w="426" w:type="dxa"/>
          </w:tcPr>
          <w:p w:rsidR="000B00BF" w:rsidRDefault="000B00BF"/>
        </w:tc>
        <w:tc>
          <w:tcPr>
            <w:tcW w:w="710" w:type="dxa"/>
          </w:tcPr>
          <w:p w:rsidR="000B00BF" w:rsidRDefault="000B00BF"/>
        </w:tc>
        <w:tc>
          <w:tcPr>
            <w:tcW w:w="1135" w:type="dxa"/>
          </w:tcPr>
          <w:p w:rsidR="000B00BF" w:rsidRDefault="000B00BF"/>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00BF" w:rsidRDefault="000B191F">
            <w:pPr>
              <w:spacing w:after="0" w:line="240" w:lineRule="auto"/>
              <w:jc w:val="center"/>
              <w:rPr>
                <w:sz w:val="24"/>
                <w:szCs w:val="24"/>
              </w:rPr>
            </w:pPr>
            <w:r>
              <w:rPr>
                <w:rFonts w:ascii="Times New Roman" w:hAnsi="Times New Roman" w:cs="Times New Roman"/>
                <w:color w:val="000000"/>
                <w:sz w:val="24"/>
                <w:szCs w:val="24"/>
              </w:rPr>
              <w:t>Часов</w:t>
            </w:r>
          </w:p>
        </w:tc>
      </w:tr>
      <w:tr w:rsidR="000B00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00BF" w:rsidRDefault="000B00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00BF" w:rsidRDefault="000B00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00BF" w:rsidRDefault="000B00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00BF" w:rsidRDefault="000B00BF"/>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1</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lastRenderedPageBreak/>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6</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8</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8</w:t>
            </w:r>
          </w:p>
        </w:tc>
      </w:tr>
      <w:tr w:rsidR="000B00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8</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8</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8</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8</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8</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8</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6</w:t>
            </w:r>
          </w:p>
        </w:tc>
      </w:tr>
      <w:tr w:rsidR="000B00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6</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8</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6</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00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lastRenderedPageBreak/>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4</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00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36</w:t>
            </w:r>
          </w:p>
        </w:tc>
      </w:tr>
      <w:tr w:rsidR="000B00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00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w:t>
            </w:r>
          </w:p>
        </w:tc>
      </w:tr>
      <w:tr w:rsidR="000B00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00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00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color w:val="000000"/>
                <w:sz w:val="24"/>
                <w:szCs w:val="24"/>
              </w:rPr>
              <w:t>216</w:t>
            </w:r>
          </w:p>
        </w:tc>
      </w:tr>
      <w:tr w:rsidR="000B00BF">
        <w:trPr>
          <w:trHeight w:hRule="exact" w:val="13615"/>
        </w:trPr>
        <w:tc>
          <w:tcPr>
            <w:tcW w:w="9654" w:type="dxa"/>
            <w:gridSpan w:val="4"/>
            <w:shd w:val="clear" w:color="000000" w:fill="FFFFFF"/>
            <w:tcMar>
              <w:left w:w="34" w:type="dxa"/>
              <w:right w:w="34" w:type="dxa"/>
            </w:tcMar>
          </w:tcPr>
          <w:p w:rsidR="000B00BF" w:rsidRDefault="000B00BF">
            <w:pPr>
              <w:spacing w:after="0" w:line="240" w:lineRule="auto"/>
              <w:jc w:val="both"/>
              <w:rPr>
                <w:sz w:val="20"/>
                <w:szCs w:val="20"/>
              </w:rPr>
            </w:pPr>
          </w:p>
          <w:p w:rsidR="000B00BF" w:rsidRDefault="000B191F">
            <w:pPr>
              <w:spacing w:after="0" w:line="240" w:lineRule="auto"/>
              <w:jc w:val="both"/>
              <w:rPr>
                <w:sz w:val="20"/>
                <w:szCs w:val="20"/>
              </w:rPr>
            </w:pPr>
            <w:r>
              <w:rPr>
                <w:rFonts w:ascii="Times New Roman" w:hAnsi="Times New Roman" w:cs="Times New Roman"/>
                <w:color w:val="000000"/>
                <w:sz w:val="20"/>
                <w:szCs w:val="20"/>
              </w:rPr>
              <w:t>* Примечания:</w:t>
            </w:r>
          </w:p>
          <w:p w:rsidR="000B00BF" w:rsidRDefault="000B19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00BF" w:rsidRDefault="000B19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00BF" w:rsidRDefault="000B19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00BF" w:rsidRDefault="000B19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00BF" w:rsidRDefault="000B19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00BF" w:rsidRDefault="000B19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4296"/>
        </w:trPr>
        <w:tc>
          <w:tcPr>
            <w:tcW w:w="9654" w:type="dxa"/>
            <w:shd w:val="clear" w:color="000000" w:fill="FFFFFF"/>
            <w:tcMar>
              <w:left w:w="34" w:type="dxa"/>
              <w:right w:w="34" w:type="dxa"/>
            </w:tcMar>
          </w:tcPr>
          <w:p w:rsidR="000B00BF" w:rsidRDefault="000B191F">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0B00BF" w:rsidRDefault="000B19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00BF" w:rsidRDefault="000B19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00BF">
        <w:trPr>
          <w:trHeight w:hRule="exact" w:val="585"/>
        </w:trPr>
        <w:tc>
          <w:tcPr>
            <w:tcW w:w="9654" w:type="dxa"/>
            <w:shd w:val="clear" w:color="000000" w:fill="FFFFFF"/>
            <w:tcMar>
              <w:left w:w="34" w:type="dxa"/>
              <w:right w:w="34" w:type="dxa"/>
            </w:tcMar>
          </w:tcPr>
          <w:p w:rsidR="000B00BF" w:rsidRDefault="000B00BF">
            <w:pPr>
              <w:spacing w:after="0" w:line="240" w:lineRule="auto"/>
              <w:rPr>
                <w:sz w:val="24"/>
                <w:szCs w:val="24"/>
              </w:rPr>
            </w:pPr>
          </w:p>
          <w:p w:rsidR="000B00BF" w:rsidRDefault="000B19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00BF">
        <w:trPr>
          <w:trHeight w:hRule="exact" w:val="277"/>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00BF">
        <w:trPr>
          <w:trHeight w:hRule="exact" w:val="26"/>
        </w:trPr>
        <w:tc>
          <w:tcPr>
            <w:tcW w:w="9654" w:type="dxa"/>
            <w:vMerge w:val="restart"/>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 Введение в медиацию.</w:t>
            </w:r>
          </w:p>
        </w:tc>
      </w:tr>
      <w:tr w:rsidR="000B00BF">
        <w:trPr>
          <w:trHeight w:hRule="exact" w:val="277"/>
        </w:trPr>
        <w:tc>
          <w:tcPr>
            <w:tcW w:w="9654" w:type="dxa"/>
            <w:vMerge/>
            <w:shd w:val="clear" w:color="000000" w:fill="FFFFFF"/>
            <w:tcMar>
              <w:left w:w="34" w:type="dxa"/>
              <w:right w:w="34" w:type="dxa"/>
            </w:tcMar>
          </w:tcPr>
          <w:p w:rsidR="000B00BF" w:rsidRDefault="000B00BF"/>
        </w:tc>
      </w:tr>
      <w:tr w:rsidR="000B00BF">
        <w:trPr>
          <w:trHeight w:hRule="exact" w:val="2448"/>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 История медиации как метода альтернативного разрешения споров. История медиации как метода альтернативного разрешения споров. Преимущества и недостатки по отношению к другим альтернативным способам разрешения споров. Медиация и юриспруденция. Основы гражданского законодательства. Основы регулирования медиативной деятельности в Российской Федерации. Принципы в медиации. Конфиденциальность. Факторы, влияющие на успешность процедуры медиации.</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2. История возникновения медиации.</w:t>
            </w:r>
          </w:p>
        </w:tc>
      </w:tr>
      <w:tr w:rsidR="000B00BF">
        <w:trPr>
          <w:trHeight w:hRule="exact" w:val="285"/>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История медиации в России. История медиации в зарубежных странах.</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3. Медиация как процедура</w:t>
            </w:r>
          </w:p>
        </w:tc>
      </w:tr>
      <w:tr w:rsidR="000B00BF">
        <w:trPr>
          <w:trHeight w:hRule="exact" w:val="2448"/>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Требования предъявляемые к медиатору. Профессиональная этика медиаторов. Различные школы и подходы к медиации. Обращение сторон к медиатору или организации, обеспечивающей проведение процедуры медиации. Правила проведения процедуры медиации. Заключение соглашения о проведении процедуры медиации. Процедура медиации ее фазы. Значение фаз в медиации. Подходы специалистов к определению количества и значения фаз медиации.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4. Медиация как один из альтернативных методов разрешения споров и конфликтов</w:t>
            </w:r>
          </w:p>
        </w:tc>
      </w:tr>
      <w:tr w:rsidR="000B00BF">
        <w:trPr>
          <w:trHeight w:hRule="exact" w:val="109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Система и принципы, преимущества и недостатки альтернативного разрешения споров. Определение понятия медиация. История медиации. Цели и задачи медиации. Медиация как процедурная технология связей с общественностью. Медиация и юриспруденция.</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5. Медиация как междисциплинарная область</w:t>
            </w:r>
          </w:p>
        </w:tc>
      </w:tr>
      <w:tr w:rsidR="000B00BF">
        <w:trPr>
          <w:trHeight w:hRule="exact" w:val="555"/>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Медиация и психология. Медиация и психолингвистика. Философия метода. Медиация и доступ к правосудию.</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6. Основы медиации в политической сфере.</w:t>
            </w:r>
          </w:p>
        </w:tc>
      </w:tr>
      <w:tr w:rsidR="000B00BF">
        <w:trPr>
          <w:trHeight w:hRule="exact" w:val="555"/>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Развитие института посредничества при обеспечении международной правовой защиты. Практика медиации в парламентской деятельности.</w:t>
            </w:r>
          </w:p>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7. Понятие социального конфликта. Возможности медиации при разрешении социального конфликта</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136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lastRenderedPageBreak/>
              <w:t>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 Теории социального конфликта. Структура социального конфликта. Разновидности социального конфликта. Основные этапы анализа и разрешения социального конфликта.</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8. Медиация как форма защиты прав человека и социальных общностей.</w:t>
            </w:r>
          </w:p>
        </w:tc>
      </w:tr>
      <w:tr w:rsidR="000B00BF">
        <w:trPr>
          <w:trHeight w:hRule="exact" w:val="82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Возможности медиации в защите прав человека. Медиативный подход к разрешению социально-трудовых конфликтов. Культура медиации при разрешении конфессиональных конфликтов.</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9. Язык политической медиации</w:t>
            </w:r>
          </w:p>
        </w:tc>
      </w:tr>
      <w:tr w:rsidR="000B00BF">
        <w:trPr>
          <w:trHeight w:hRule="exact" w:val="82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Терминологический аппарат в сфере примирительных технологий. Способы и методы урегулирования конфликтов в политической медиации. Лингвострановедческие особенности языка посредничества.</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10. Принципы и инструменты медиации</w:t>
            </w:r>
          </w:p>
        </w:tc>
      </w:tr>
      <w:tr w:rsidR="000B00BF">
        <w:trPr>
          <w:trHeight w:hRule="exact" w:val="109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Современные принципы медиации. Добровольность. Конфиденциальность. Сотрудничество и равноправие сторон. Открытость. Ответственность сторон за принятие решений. Независимость и беспристрастность медиатора. Инструменты медиации, их виды и значение. Закономерности выбора нужных инструментов в процедуре медиации.</w:t>
            </w:r>
          </w:p>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11. Восприятие и коммуникация в медиации. Работа с эмоциональной составляющей конфликта</w:t>
            </w:r>
          </w:p>
        </w:tc>
      </w:tr>
      <w:tr w:rsidR="000B00BF">
        <w:trPr>
          <w:trHeight w:hRule="exact" w:val="136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Особенности процесса восприятия, фильтры восприятия, установки. Оценка статуса людей в группе по вербальному и невербальному имиджу, микроструктуре общения. Роль коммуникации в процедуре медиации. Невербальное общение в медиации. Специальные методы работы с эмоциональным состоянием участников конфликта и эмоциональной составляющей конфликта.</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12. Роль и функции медиатора в процедуре медиации</w:t>
            </w:r>
          </w:p>
        </w:tc>
      </w:tr>
      <w:tr w:rsidR="000B00BF">
        <w:trPr>
          <w:trHeight w:hRule="exact" w:val="82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Медиатор как личность и как профессионал. Современная типология медиаторов. Роль и функции медиатора в процедуре медиации. Система организации работы медиатора. Критерии выбора медиатора.</w:t>
            </w:r>
          </w:p>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13. Система подготовки к процедуре медиации. Структура процедуры медиации</w:t>
            </w:r>
          </w:p>
        </w:tc>
      </w:tr>
      <w:tr w:rsidR="000B00BF">
        <w:trPr>
          <w:trHeight w:hRule="exact" w:val="109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Критерии возможностей рассмотрения спора с помощью процедуры медиации. Критерии выбора медиатора. Правила проведения процедуры медиации. Цели и задачи медиатора на каждой из 5 фаз процедуры медиации. Значение информации в медиации, цели и способы передачи и получения информации.</w:t>
            </w:r>
          </w:p>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14. Процедура медиации. Цели и задачи медиатора на каждой стадии (фазе) процедуры медиации</w:t>
            </w:r>
          </w:p>
        </w:tc>
      </w:tr>
      <w:tr w:rsidR="000B00BF">
        <w:trPr>
          <w:trHeight w:hRule="exact" w:val="136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договоренности / соглашения.</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15. Завершение процедуры медиации. Критерии оценки результата</w:t>
            </w:r>
          </w:p>
        </w:tc>
      </w:tr>
      <w:tr w:rsidR="000B00BF">
        <w:trPr>
          <w:trHeight w:hRule="exact" w:val="109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Формулирование договоренностей (соглашения). Выработка механизмов преодоления трудностей в процессе реализации медиативного соглашения. Подписание медиативного соглашения. Реализация договоренностей и контроль за их исполнением. Критерии оценки процедуры медиации. Завершение процедуры медиации.</w:t>
            </w:r>
          </w:p>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16. Профессиональная этика медиатора. Правовое регулирование медиации в России</w:t>
            </w:r>
          </w:p>
        </w:tc>
      </w:tr>
      <w:tr w:rsidR="000B00BF">
        <w:trPr>
          <w:trHeight w:hRule="exact" w:val="1096"/>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Правовое регулирование медиации в России. Российская практика медиации. Реклама и продвижение медиации как альтернативной процедуры разрешения споров. Европейский кодекс поведения для медиаторов. Репутация медиатора. Медиационная тайна. Ответственность медиатора.</w:t>
            </w:r>
          </w:p>
        </w:tc>
      </w:tr>
      <w:tr w:rsidR="000B00BF">
        <w:trPr>
          <w:trHeight w:hRule="exact" w:val="277"/>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lastRenderedPageBreak/>
              <w:t>Тема 10. Принципы и инструменты медиации</w:t>
            </w:r>
          </w:p>
        </w:tc>
      </w:tr>
      <w:tr w:rsidR="000B00BF">
        <w:trPr>
          <w:trHeight w:hRule="exact" w:val="6505"/>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Цель: Изучить принципы и инструменты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00BF" w:rsidRDefault="000B191F">
            <w:pPr>
              <w:spacing w:after="0" w:line="240" w:lineRule="auto"/>
              <w:jc w:val="both"/>
              <w:rPr>
                <w:sz w:val="24"/>
                <w:szCs w:val="24"/>
              </w:rPr>
            </w:pPr>
            <w:r>
              <w:rPr>
                <w:rFonts w:ascii="Times New Roman" w:hAnsi="Times New Roman" w:cs="Times New Roman"/>
                <w:color w:val="000000"/>
                <w:sz w:val="24"/>
                <w:szCs w:val="24"/>
              </w:rPr>
              <w:t>1. Современные принципы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2. Добровольность.</w:t>
            </w:r>
          </w:p>
          <w:p w:rsidR="000B00BF" w:rsidRDefault="000B191F">
            <w:pPr>
              <w:spacing w:after="0" w:line="240" w:lineRule="auto"/>
              <w:jc w:val="both"/>
              <w:rPr>
                <w:sz w:val="24"/>
                <w:szCs w:val="24"/>
              </w:rPr>
            </w:pPr>
            <w:r>
              <w:rPr>
                <w:rFonts w:ascii="Times New Roman" w:hAnsi="Times New Roman" w:cs="Times New Roman"/>
                <w:color w:val="000000"/>
                <w:sz w:val="24"/>
                <w:szCs w:val="24"/>
              </w:rPr>
              <w:t>3. Конфиденциальность.</w:t>
            </w:r>
          </w:p>
          <w:p w:rsidR="000B00BF" w:rsidRDefault="000B191F">
            <w:pPr>
              <w:spacing w:after="0" w:line="240" w:lineRule="auto"/>
              <w:jc w:val="both"/>
              <w:rPr>
                <w:sz w:val="24"/>
                <w:szCs w:val="24"/>
              </w:rPr>
            </w:pPr>
            <w:r>
              <w:rPr>
                <w:rFonts w:ascii="Times New Roman" w:hAnsi="Times New Roman" w:cs="Times New Roman"/>
                <w:color w:val="000000"/>
                <w:sz w:val="24"/>
                <w:szCs w:val="24"/>
              </w:rPr>
              <w:t>4. Сотрудничество и равноправие сторон.</w:t>
            </w:r>
          </w:p>
          <w:p w:rsidR="000B00BF" w:rsidRDefault="000B191F">
            <w:pPr>
              <w:spacing w:after="0" w:line="240" w:lineRule="auto"/>
              <w:jc w:val="both"/>
              <w:rPr>
                <w:sz w:val="24"/>
                <w:szCs w:val="24"/>
              </w:rPr>
            </w:pPr>
            <w:r>
              <w:rPr>
                <w:rFonts w:ascii="Times New Roman" w:hAnsi="Times New Roman" w:cs="Times New Roman"/>
                <w:color w:val="000000"/>
                <w:sz w:val="24"/>
                <w:szCs w:val="24"/>
              </w:rPr>
              <w:t>5. Открытость.</w:t>
            </w:r>
          </w:p>
          <w:p w:rsidR="000B00BF" w:rsidRDefault="000B191F">
            <w:pPr>
              <w:spacing w:after="0" w:line="240" w:lineRule="auto"/>
              <w:jc w:val="both"/>
              <w:rPr>
                <w:sz w:val="24"/>
                <w:szCs w:val="24"/>
              </w:rPr>
            </w:pPr>
            <w:r>
              <w:rPr>
                <w:rFonts w:ascii="Times New Roman" w:hAnsi="Times New Roman" w:cs="Times New Roman"/>
                <w:color w:val="000000"/>
                <w:sz w:val="24"/>
                <w:szCs w:val="24"/>
              </w:rPr>
              <w:t>6. Ответственность сторон за принятие решений.</w:t>
            </w:r>
          </w:p>
          <w:p w:rsidR="000B00BF" w:rsidRDefault="000B191F">
            <w:pPr>
              <w:spacing w:after="0" w:line="240" w:lineRule="auto"/>
              <w:jc w:val="both"/>
              <w:rPr>
                <w:sz w:val="24"/>
                <w:szCs w:val="24"/>
              </w:rPr>
            </w:pPr>
            <w:r>
              <w:rPr>
                <w:rFonts w:ascii="Times New Roman" w:hAnsi="Times New Roman" w:cs="Times New Roman"/>
                <w:color w:val="000000"/>
                <w:sz w:val="24"/>
                <w:szCs w:val="24"/>
              </w:rPr>
              <w:t>7. Независимость и беспристрастность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8. Инструменты медиации, их виды и значение.</w:t>
            </w:r>
          </w:p>
          <w:p w:rsidR="000B00BF" w:rsidRDefault="000B191F">
            <w:pPr>
              <w:spacing w:after="0" w:line="240" w:lineRule="auto"/>
              <w:jc w:val="both"/>
              <w:rPr>
                <w:sz w:val="24"/>
                <w:szCs w:val="24"/>
              </w:rPr>
            </w:pPr>
            <w:r>
              <w:rPr>
                <w:rFonts w:ascii="Times New Roman" w:hAnsi="Times New Roman" w:cs="Times New Roman"/>
                <w:color w:val="000000"/>
                <w:sz w:val="24"/>
                <w:szCs w:val="24"/>
              </w:rPr>
              <w:t>9. Закономерности выбора нужных инструментов в процедуре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jc w:val="both"/>
              <w:rPr>
                <w:sz w:val="24"/>
                <w:szCs w:val="24"/>
              </w:rPr>
            </w:pPr>
            <w:r>
              <w:rPr>
                <w:rFonts w:ascii="Times New Roman" w:hAnsi="Times New Roman" w:cs="Times New Roman"/>
                <w:color w:val="000000"/>
                <w:sz w:val="24"/>
                <w:szCs w:val="24"/>
              </w:rPr>
              <w:t>1.  Каковы современные принципы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2.  Как вы понимаете добровольность, сотрудничество и равноправие сторон в процессе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3.  Конфиденциальность как один из главных принципов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4.  Что означает открытость и ответственность сторон за принятие решений в процедуре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5.  Независимость и беспристрастность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jc w:val="both"/>
              <w:rPr>
                <w:sz w:val="24"/>
                <w:szCs w:val="24"/>
              </w:rPr>
            </w:pPr>
            <w:r>
              <w:rPr>
                <w:rFonts w:ascii="Times New Roman" w:hAnsi="Times New Roman" w:cs="Times New Roman"/>
                <w:color w:val="000000"/>
                <w:sz w:val="24"/>
                <w:szCs w:val="24"/>
              </w:rPr>
              <w:t>1.  Характеристика основных принципов проведения процедуры медиации и практики их применения.</w:t>
            </w:r>
          </w:p>
          <w:p w:rsidR="000B00BF" w:rsidRDefault="000B191F">
            <w:pPr>
              <w:spacing w:after="0" w:line="240" w:lineRule="auto"/>
              <w:jc w:val="both"/>
              <w:rPr>
                <w:sz w:val="24"/>
                <w:szCs w:val="24"/>
              </w:rPr>
            </w:pPr>
            <w:r>
              <w:rPr>
                <w:rFonts w:ascii="Times New Roman" w:hAnsi="Times New Roman" w:cs="Times New Roman"/>
                <w:color w:val="000000"/>
                <w:sz w:val="24"/>
                <w:szCs w:val="24"/>
              </w:rPr>
              <w:t>2. Инструменты медиации, их виды, значение и закономерности выбора в процедуре медиации.</w:t>
            </w:r>
          </w:p>
        </w:tc>
      </w:tr>
      <w:tr w:rsidR="000B00BF">
        <w:trPr>
          <w:trHeight w:hRule="exact" w:val="14"/>
        </w:trPr>
        <w:tc>
          <w:tcPr>
            <w:tcW w:w="9640" w:type="dxa"/>
          </w:tcPr>
          <w:p w:rsidR="000B00BF" w:rsidRDefault="000B00BF"/>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11. Восприятие и коммуникация в медиации. Работа с эмоциональной составляющей конфликта</w:t>
            </w:r>
          </w:p>
        </w:tc>
      </w:tr>
      <w:tr w:rsidR="000B00BF">
        <w:trPr>
          <w:trHeight w:hRule="exact" w:val="5153"/>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Цель: Изучить восприятие и коммуникацию в медиации, работу с эмоциональной составляющей конфликта.</w:t>
            </w:r>
          </w:p>
          <w:p w:rsidR="000B00BF" w:rsidRDefault="000B191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00BF" w:rsidRDefault="000B191F">
            <w:pPr>
              <w:spacing w:after="0" w:line="240" w:lineRule="auto"/>
              <w:jc w:val="both"/>
              <w:rPr>
                <w:sz w:val="24"/>
                <w:szCs w:val="24"/>
              </w:rPr>
            </w:pPr>
            <w:r>
              <w:rPr>
                <w:rFonts w:ascii="Times New Roman" w:hAnsi="Times New Roman" w:cs="Times New Roman"/>
                <w:color w:val="000000"/>
                <w:sz w:val="24"/>
                <w:szCs w:val="24"/>
              </w:rPr>
              <w:t>1. Особенности процесса восприятия, фильтры восприятия, установки.</w:t>
            </w:r>
          </w:p>
          <w:p w:rsidR="000B00BF" w:rsidRDefault="000B191F">
            <w:pPr>
              <w:spacing w:after="0" w:line="240" w:lineRule="auto"/>
              <w:jc w:val="both"/>
              <w:rPr>
                <w:sz w:val="24"/>
                <w:szCs w:val="24"/>
              </w:rPr>
            </w:pPr>
            <w:r>
              <w:rPr>
                <w:rFonts w:ascii="Times New Roman" w:hAnsi="Times New Roman" w:cs="Times New Roman"/>
                <w:color w:val="000000"/>
                <w:sz w:val="24"/>
                <w:szCs w:val="24"/>
              </w:rPr>
              <w:t>2. Оценка статуса людей в группе по вербальному и невербальному имиджу, микроструктуре общения.</w:t>
            </w:r>
          </w:p>
          <w:p w:rsidR="000B00BF" w:rsidRDefault="000B191F">
            <w:pPr>
              <w:spacing w:after="0" w:line="240" w:lineRule="auto"/>
              <w:jc w:val="both"/>
              <w:rPr>
                <w:sz w:val="24"/>
                <w:szCs w:val="24"/>
              </w:rPr>
            </w:pPr>
            <w:r>
              <w:rPr>
                <w:rFonts w:ascii="Times New Roman" w:hAnsi="Times New Roman" w:cs="Times New Roman"/>
                <w:color w:val="000000"/>
                <w:sz w:val="24"/>
                <w:szCs w:val="24"/>
              </w:rPr>
              <w:t>3. Роль коммуникации в процедуре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4. Невербальное общение в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5. Специальные методы работы с эмоциональным состоянием участников конфликта и эмоциональной составляющей конфликта.</w:t>
            </w:r>
          </w:p>
          <w:p w:rsidR="000B00BF" w:rsidRDefault="000B191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jc w:val="both"/>
              <w:rPr>
                <w:sz w:val="24"/>
                <w:szCs w:val="24"/>
              </w:rPr>
            </w:pPr>
            <w:r>
              <w:rPr>
                <w:rFonts w:ascii="Times New Roman" w:hAnsi="Times New Roman" w:cs="Times New Roman"/>
                <w:color w:val="000000"/>
                <w:sz w:val="24"/>
                <w:szCs w:val="24"/>
              </w:rPr>
              <w:t>1.  Какую роль играют особенности человеческого восприятия информации.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2.  Понятия установок, фильтров восприятия.</w:t>
            </w:r>
          </w:p>
          <w:p w:rsidR="000B00BF" w:rsidRDefault="000B191F">
            <w:pPr>
              <w:spacing w:after="0" w:line="240" w:lineRule="auto"/>
              <w:jc w:val="both"/>
              <w:rPr>
                <w:sz w:val="24"/>
                <w:szCs w:val="24"/>
              </w:rPr>
            </w:pPr>
            <w:r>
              <w:rPr>
                <w:rFonts w:ascii="Times New Roman" w:hAnsi="Times New Roman" w:cs="Times New Roman"/>
                <w:color w:val="000000"/>
                <w:sz w:val="24"/>
                <w:szCs w:val="24"/>
              </w:rPr>
              <w:t>3.  Какова роль коммуникации в процедуре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jc w:val="both"/>
              <w:rPr>
                <w:sz w:val="24"/>
                <w:szCs w:val="24"/>
              </w:rPr>
            </w:pPr>
            <w:r>
              <w:rPr>
                <w:rFonts w:ascii="Times New Roman" w:hAnsi="Times New Roman" w:cs="Times New Roman"/>
                <w:color w:val="000000"/>
                <w:sz w:val="24"/>
                <w:szCs w:val="24"/>
              </w:rPr>
              <w:t>1. Значение и уровни информации в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2. Основные технологии позитивной коммуникации в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3. Коммуникативная компетентность медиатора и ее значение для процедуры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4. Цели и методы работы с эмоциональным состоянием участников конфликта.</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lastRenderedPageBreak/>
              <w:t>Тема 12. Роль и функции медиатора в процедуре медиации</w:t>
            </w:r>
          </w:p>
        </w:tc>
      </w:tr>
      <w:tr w:rsidR="000B00BF">
        <w:trPr>
          <w:trHeight w:hRule="exact" w:val="4882"/>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Цель: Изучить роль и функции медиатора в процедуре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00BF" w:rsidRDefault="000B191F">
            <w:pPr>
              <w:spacing w:after="0" w:line="240" w:lineRule="auto"/>
              <w:jc w:val="both"/>
              <w:rPr>
                <w:sz w:val="24"/>
                <w:szCs w:val="24"/>
              </w:rPr>
            </w:pPr>
            <w:r>
              <w:rPr>
                <w:rFonts w:ascii="Times New Roman" w:hAnsi="Times New Roman" w:cs="Times New Roman"/>
                <w:color w:val="000000"/>
                <w:sz w:val="24"/>
                <w:szCs w:val="24"/>
              </w:rPr>
              <w:t>1. Медиатор как личность и как профессионал.</w:t>
            </w:r>
          </w:p>
          <w:p w:rsidR="000B00BF" w:rsidRDefault="000B191F">
            <w:pPr>
              <w:spacing w:after="0" w:line="240" w:lineRule="auto"/>
              <w:jc w:val="both"/>
              <w:rPr>
                <w:sz w:val="24"/>
                <w:szCs w:val="24"/>
              </w:rPr>
            </w:pPr>
            <w:r>
              <w:rPr>
                <w:rFonts w:ascii="Times New Roman" w:hAnsi="Times New Roman" w:cs="Times New Roman"/>
                <w:color w:val="000000"/>
                <w:sz w:val="24"/>
                <w:szCs w:val="24"/>
              </w:rPr>
              <w:t>2. Современная типология медиаторов.</w:t>
            </w:r>
          </w:p>
          <w:p w:rsidR="000B00BF" w:rsidRDefault="000B191F">
            <w:pPr>
              <w:spacing w:after="0" w:line="240" w:lineRule="auto"/>
              <w:jc w:val="both"/>
              <w:rPr>
                <w:sz w:val="24"/>
                <w:szCs w:val="24"/>
              </w:rPr>
            </w:pPr>
            <w:r>
              <w:rPr>
                <w:rFonts w:ascii="Times New Roman" w:hAnsi="Times New Roman" w:cs="Times New Roman"/>
                <w:color w:val="000000"/>
                <w:sz w:val="24"/>
                <w:szCs w:val="24"/>
              </w:rPr>
              <w:t>3. Роль и функции медиатора в процедуре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4. Система организации работы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5. Критерии выбора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jc w:val="both"/>
              <w:rPr>
                <w:sz w:val="24"/>
                <w:szCs w:val="24"/>
              </w:rPr>
            </w:pPr>
            <w:r>
              <w:rPr>
                <w:rFonts w:ascii="Times New Roman" w:hAnsi="Times New Roman" w:cs="Times New Roman"/>
                <w:color w:val="000000"/>
                <w:sz w:val="24"/>
                <w:szCs w:val="24"/>
              </w:rPr>
              <w:t>1.  Любой ли человек может стать медиатором.</w:t>
            </w:r>
          </w:p>
          <w:p w:rsidR="000B00BF" w:rsidRDefault="000B191F">
            <w:pPr>
              <w:spacing w:after="0" w:line="240" w:lineRule="auto"/>
              <w:jc w:val="both"/>
              <w:rPr>
                <w:sz w:val="24"/>
                <w:szCs w:val="24"/>
              </w:rPr>
            </w:pPr>
            <w:r>
              <w:rPr>
                <w:rFonts w:ascii="Times New Roman" w:hAnsi="Times New Roman" w:cs="Times New Roman"/>
                <w:color w:val="000000"/>
                <w:sz w:val="24"/>
                <w:szCs w:val="24"/>
              </w:rPr>
              <w:t>2.  Какими профессиональными знаниями, навыками и умениями должен обладать медиатор.</w:t>
            </w:r>
          </w:p>
          <w:p w:rsidR="000B00BF" w:rsidRDefault="000B191F">
            <w:pPr>
              <w:spacing w:after="0" w:line="240" w:lineRule="auto"/>
              <w:jc w:val="both"/>
              <w:rPr>
                <w:sz w:val="24"/>
                <w:szCs w:val="24"/>
              </w:rPr>
            </w:pPr>
            <w:r>
              <w:rPr>
                <w:rFonts w:ascii="Times New Roman" w:hAnsi="Times New Roman" w:cs="Times New Roman"/>
                <w:color w:val="000000"/>
                <w:sz w:val="24"/>
                <w:szCs w:val="24"/>
              </w:rPr>
              <w:t>3.  Система обучения медиаторов.</w:t>
            </w:r>
          </w:p>
          <w:p w:rsidR="000B00BF" w:rsidRDefault="000B191F">
            <w:pPr>
              <w:spacing w:after="0" w:line="240" w:lineRule="auto"/>
              <w:jc w:val="both"/>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jc w:val="both"/>
              <w:rPr>
                <w:sz w:val="24"/>
                <w:szCs w:val="24"/>
              </w:rPr>
            </w:pPr>
            <w:r>
              <w:rPr>
                <w:rFonts w:ascii="Times New Roman" w:hAnsi="Times New Roman" w:cs="Times New Roman"/>
                <w:color w:val="000000"/>
                <w:sz w:val="24"/>
                <w:szCs w:val="24"/>
              </w:rPr>
              <w:t>1.  Каким требованиям должна соответствовать личность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2.  Особенности профессиональных знаний, навыков и умений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3.  Влияние личностных качеств медиатора на его профессиональную деятельность.</w:t>
            </w:r>
          </w:p>
          <w:p w:rsidR="000B00BF" w:rsidRDefault="000B191F">
            <w:pPr>
              <w:spacing w:after="0" w:line="240" w:lineRule="auto"/>
              <w:jc w:val="both"/>
              <w:rPr>
                <w:sz w:val="24"/>
                <w:szCs w:val="24"/>
              </w:rPr>
            </w:pPr>
            <w:r>
              <w:rPr>
                <w:rFonts w:ascii="Times New Roman" w:hAnsi="Times New Roman" w:cs="Times New Roman"/>
                <w:color w:val="000000"/>
                <w:sz w:val="24"/>
                <w:szCs w:val="24"/>
              </w:rPr>
              <w:t>4.  Система организации работы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5.  Система контроля за деятельностью медиатора.</w:t>
            </w:r>
          </w:p>
        </w:tc>
      </w:tr>
      <w:tr w:rsidR="000B00BF">
        <w:trPr>
          <w:trHeight w:hRule="exact" w:val="14"/>
        </w:trPr>
        <w:tc>
          <w:tcPr>
            <w:tcW w:w="9640" w:type="dxa"/>
          </w:tcPr>
          <w:p w:rsidR="000B00BF" w:rsidRDefault="000B00BF"/>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13. Система подготовки к процедуре медиации. Структура процедуры медиации</w:t>
            </w:r>
          </w:p>
        </w:tc>
      </w:tr>
      <w:tr w:rsidR="000B00BF">
        <w:trPr>
          <w:trHeight w:hRule="exact" w:val="4071"/>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Цель: Изучить систему подготовки к процедуре медиации., структуру процедуры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00BF" w:rsidRDefault="000B191F">
            <w:pPr>
              <w:spacing w:after="0" w:line="240" w:lineRule="auto"/>
              <w:jc w:val="both"/>
              <w:rPr>
                <w:sz w:val="24"/>
                <w:szCs w:val="24"/>
              </w:rPr>
            </w:pPr>
            <w:r>
              <w:rPr>
                <w:rFonts w:ascii="Times New Roman" w:hAnsi="Times New Roman" w:cs="Times New Roman"/>
                <w:color w:val="000000"/>
                <w:sz w:val="24"/>
                <w:szCs w:val="24"/>
              </w:rPr>
              <w:t>1. Критерии возможностей рассмотрения спора с помощью процедуры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2. Критерии выбора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3. Правила проведения процедуры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4. Цели и задачи медиатора на каждой из 5 фаз процедуры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5. Значение информации в медиации, цели и способы передачи и получения информации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jc w:val="both"/>
              <w:rPr>
                <w:sz w:val="24"/>
                <w:szCs w:val="24"/>
              </w:rPr>
            </w:pPr>
            <w:r>
              <w:rPr>
                <w:rFonts w:ascii="Times New Roman" w:hAnsi="Times New Roman" w:cs="Times New Roman"/>
                <w:color w:val="000000"/>
                <w:sz w:val="24"/>
                <w:szCs w:val="24"/>
              </w:rPr>
              <w:t>1.  Всякая ли спорная ситуация может быть разрешена с помощью процедуры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2.  Каковы критерии для определения медиабельности спора.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3.  Каковы критерии выбора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jc w:val="both"/>
              <w:rPr>
                <w:sz w:val="24"/>
                <w:szCs w:val="24"/>
              </w:rPr>
            </w:pPr>
            <w:r>
              <w:rPr>
                <w:rFonts w:ascii="Times New Roman" w:hAnsi="Times New Roman" w:cs="Times New Roman"/>
                <w:color w:val="000000"/>
                <w:sz w:val="24"/>
                <w:szCs w:val="24"/>
              </w:rPr>
              <w:t>1. Анализ публикаций о практике работы медиаторов в России (на выбор студента).</w:t>
            </w:r>
          </w:p>
        </w:tc>
      </w:tr>
      <w:tr w:rsidR="000B00BF">
        <w:trPr>
          <w:trHeight w:hRule="exact" w:val="14"/>
        </w:trPr>
        <w:tc>
          <w:tcPr>
            <w:tcW w:w="9640" w:type="dxa"/>
          </w:tcPr>
          <w:p w:rsidR="000B00BF" w:rsidRDefault="000B00BF"/>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14. Процедура медиации. Цели и задачи медиатора на каждой стадии (фазе) процедуры медиации</w:t>
            </w:r>
          </w:p>
        </w:tc>
      </w:tr>
      <w:tr w:rsidR="000B00BF">
        <w:trPr>
          <w:trHeight w:hRule="exact" w:val="4341"/>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Цель: Изучить процедуру медиации, цели и задачи медиатора на каждой стадии (фазе) процедуры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00BF" w:rsidRDefault="000B191F">
            <w:pPr>
              <w:spacing w:after="0" w:line="240" w:lineRule="auto"/>
              <w:jc w:val="both"/>
              <w:rPr>
                <w:sz w:val="24"/>
                <w:szCs w:val="24"/>
              </w:rPr>
            </w:pPr>
            <w:r>
              <w:rPr>
                <w:rFonts w:ascii="Times New Roman" w:hAnsi="Times New Roman" w:cs="Times New Roman"/>
                <w:color w:val="000000"/>
                <w:sz w:val="24"/>
                <w:szCs w:val="24"/>
              </w:rPr>
              <w:t>1. Первая фаза медиации. Цели и задачи первой фазы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2. Вторая фаза медиации. Цели и задачи второй фазы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3. Третья фаза медиации. Цели и задачи третьей фазы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4. Четвертая фаза медиации. Цели и задачи четвертой фазы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5. Пятая фаза медиации. Цели и задачи пятой фазы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6. Формулирование договоренности / соглашения.</w:t>
            </w:r>
          </w:p>
          <w:p w:rsidR="000B00BF" w:rsidRDefault="000B191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jc w:val="both"/>
              <w:rPr>
                <w:sz w:val="24"/>
                <w:szCs w:val="24"/>
              </w:rPr>
            </w:pPr>
            <w:r>
              <w:rPr>
                <w:rFonts w:ascii="Times New Roman" w:hAnsi="Times New Roman" w:cs="Times New Roman"/>
                <w:color w:val="000000"/>
                <w:sz w:val="24"/>
                <w:szCs w:val="24"/>
              </w:rPr>
              <w:t>1. Определите понятие переговоров.</w:t>
            </w:r>
          </w:p>
          <w:p w:rsidR="000B00BF" w:rsidRDefault="000B191F">
            <w:pPr>
              <w:spacing w:after="0" w:line="240" w:lineRule="auto"/>
              <w:jc w:val="both"/>
              <w:rPr>
                <w:sz w:val="24"/>
                <w:szCs w:val="24"/>
              </w:rPr>
            </w:pPr>
            <w:r>
              <w:rPr>
                <w:rFonts w:ascii="Times New Roman" w:hAnsi="Times New Roman" w:cs="Times New Roman"/>
                <w:color w:val="000000"/>
                <w:sz w:val="24"/>
                <w:szCs w:val="24"/>
              </w:rPr>
              <w:t>2. Что такое комбинация "win-win"?</w:t>
            </w:r>
          </w:p>
          <w:p w:rsidR="000B00BF" w:rsidRDefault="000B191F">
            <w:pPr>
              <w:spacing w:after="0" w:line="240" w:lineRule="auto"/>
              <w:jc w:val="both"/>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jc w:val="both"/>
              <w:rPr>
                <w:sz w:val="24"/>
                <w:szCs w:val="24"/>
              </w:rPr>
            </w:pPr>
            <w:r>
              <w:rPr>
                <w:rFonts w:ascii="Times New Roman" w:hAnsi="Times New Roman" w:cs="Times New Roman"/>
                <w:color w:val="000000"/>
                <w:sz w:val="24"/>
                <w:szCs w:val="24"/>
              </w:rPr>
              <w:t>1. Комбинация,</w:t>
            </w:r>
          </w:p>
          <w:p w:rsidR="000B00BF" w:rsidRDefault="000B191F">
            <w:pPr>
              <w:spacing w:after="0" w:line="240" w:lineRule="auto"/>
              <w:jc w:val="both"/>
              <w:rPr>
                <w:sz w:val="24"/>
                <w:szCs w:val="24"/>
              </w:rPr>
            </w:pPr>
            <w:r>
              <w:rPr>
                <w:rFonts w:ascii="Times New Roman" w:hAnsi="Times New Roman" w:cs="Times New Roman"/>
                <w:color w:val="000000"/>
                <w:sz w:val="24"/>
                <w:szCs w:val="24"/>
              </w:rPr>
              <w:t>2. Консилиация.</w:t>
            </w:r>
          </w:p>
          <w:p w:rsidR="000B00BF" w:rsidRDefault="000B191F">
            <w:pPr>
              <w:spacing w:after="0" w:line="240" w:lineRule="auto"/>
              <w:jc w:val="both"/>
              <w:rPr>
                <w:sz w:val="24"/>
                <w:szCs w:val="24"/>
              </w:rPr>
            </w:pPr>
            <w:r>
              <w:rPr>
                <w:rFonts w:ascii="Times New Roman" w:hAnsi="Times New Roman" w:cs="Times New Roman"/>
                <w:color w:val="000000"/>
                <w:sz w:val="24"/>
                <w:szCs w:val="24"/>
              </w:rPr>
              <w:t>3. Получение предварительного согласия.</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lastRenderedPageBreak/>
              <w:t>Тема 15. Завершение процедуры медиации. Критерии оценки результата</w:t>
            </w:r>
          </w:p>
        </w:tc>
      </w:tr>
      <w:tr w:rsidR="000B00BF">
        <w:trPr>
          <w:trHeight w:hRule="exact" w:val="4612"/>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Цель: Изучить завершение процедуры медиации. Критерии оценки результата</w:t>
            </w:r>
          </w:p>
          <w:p w:rsidR="000B00BF" w:rsidRDefault="000B191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00BF" w:rsidRDefault="000B191F">
            <w:pPr>
              <w:spacing w:after="0" w:line="240" w:lineRule="auto"/>
              <w:jc w:val="both"/>
              <w:rPr>
                <w:sz w:val="24"/>
                <w:szCs w:val="24"/>
              </w:rPr>
            </w:pPr>
            <w:r>
              <w:rPr>
                <w:rFonts w:ascii="Times New Roman" w:hAnsi="Times New Roman" w:cs="Times New Roman"/>
                <w:color w:val="000000"/>
                <w:sz w:val="24"/>
                <w:szCs w:val="24"/>
              </w:rPr>
              <w:t>1. Формулирование договоренностей (соглашения).</w:t>
            </w:r>
          </w:p>
          <w:p w:rsidR="000B00BF" w:rsidRDefault="000B191F">
            <w:pPr>
              <w:spacing w:after="0" w:line="240" w:lineRule="auto"/>
              <w:jc w:val="both"/>
              <w:rPr>
                <w:sz w:val="24"/>
                <w:szCs w:val="24"/>
              </w:rPr>
            </w:pPr>
            <w:r>
              <w:rPr>
                <w:rFonts w:ascii="Times New Roman" w:hAnsi="Times New Roman" w:cs="Times New Roman"/>
                <w:color w:val="000000"/>
                <w:sz w:val="24"/>
                <w:szCs w:val="24"/>
              </w:rPr>
              <w:t>2. Выработка механизмов преодоления трудностей в процессе реализации медиативного соглашения.</w:t>
            </w:r>
          </w:p>
          <w:p w:rsidR="000B00BF" w:rsidRDefault="000B191F">
            <w:pPr>
              <w:spacing w:after="0" w:line="240" w:lineRule="auto"/>
              <w:jc w:val="both"/>
              <w:rPr>
                <w:sz w:val="24"/>
                <w:szCs w:val="24"/>
              </w:rPr>
            </w:pPr>
            <w:r>
              <w:rPr>
                <w:rFonts w:ascii="Times New Roman" w:hAnsi="Times New Roman" w:cs="Times New Roman"/>
                <w:color w:val="000000"/>
                <w:sz w:val="24"/>
                <w:szCs w:val="24"/>
              </w:rPr>
              <w:t>3. Подписание медиативного соглашения.</w:t>
            </w:r>
          </w:p>
          <w:p w:rsidR="000B00BF" w:rsidRDefault="000B191F">
            <w:pPr>
              <w:spacing w:after="0" w:line="240" w:lineRule="auto"/>
              <w:jc w:val="both"/>
              <w:rPr>
                <w:sz w:val="24"/>
                <w:szCs w:val="24"/>
              </w:rPr>
            </w:pPr>
            <w:r>
              <w:rPr>
                <w:rFonts w:ascii="Times New Roman" w:hAnsi="Times New Roman" w:cs="Times New Roman"/>
                <w:color w:val="000000"/>
                <w:sz w:val="24"/>
                <w:szCs w:val="24"/>
              </w:rPr>
              <w:t>4. Завершение процедуры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jc w:val="both"/>
              <w:rPr>
                <w:sz w:val="24"/>
                <w:szCs w:val="24"/>
              </w:rPr>
            </w:pPr>
            <w:r>
              <w:rPr>
                <w:rFonts w:ascii="Times New Roman" w:hAnsi="Times New Roman" w:cs="Times New Roman"/>
                <w:color w:val="000000"/>
                <w:sz w:val="24"/>
                <w:szCs w:val="24"/>
              </w:rPr>
              <w:t>1.  Каким документом завершается успешная процедура медиации, каковы его основные характеристики.</w:t>
            </w:r>
          </w:p>
          <w:p w:rsidR="000B00BF" w:rsidRDefault="000B191F">
            <w:pPr>
              <w:spacing w:after="0" w:line="240" w:lineRule="auto"/>
              <w:jc w:val="both"/>
              <w:rPr>
                <w:sz w:val="24"/>
                <w:szCs w:val="24"/>
              </w:rPr>
            </w:pPr>
            <w:r>
              <w:rPr>
                <w:rFonts w:ascii="Times New Roman" w:hAnsi="Times New Roman" w:cs="Times New Roman"/>
                <w:color w:val="000000"/>
                <w:sz w:val="24"/>
                <w:szCs w:val="24"/>
              </w:rPr>
              <w:t>2.  Какое значение в процедуре медиации имеет выработка механизмов преодоления трудностей при реализации медиативного соглашения.</w:t>
            </w:r>
          </w:p>
          <w:p w:rsidR="000B00BF" w:rsidRDefault="000B191F">
            <w:pPr>
              <w:spacing w:after="0" w:line="240" w:lineRule="auto"/>
              <w:jc w:val="both"/>
              <w:rPr>
                <w:sz w:val="24"/>
                <w:szCs w:val="24"/>
              </w:rPr>
            </w:pPr>
            <w:r>
              <w:rPr>
                <w:rFonts w:ascii="Times New Roman" w:hAnsi="Times New Roman" w:cs="Times New Roman"/>
                <w:color w:val="000000"/>
                <w:sz w:val="24"/>
                <w:szCs w:val="24"/>
              </w:rPr>
              <w:t>3.  Критерии оценки процедуры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4. Когда и как завершается процедура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jc w:val="both"/>
              <w:rPr>
                <w:sz w:val="24"/>
                <w:szCs w:val="24"/>
              </w:rPr>
            </w:pPr>
            <w:r>
              <w:rPr>
                <w:rFonts w:ascii="Times New Roman" w:hAnsi="Times New Roman" w:cs="Times New Roman"/>
                <w:color w:val="000000"/>
                <w:sz w:val="24"/>
                <w:szCs w:val="24"/>
              </w:rPr>
              <w:t>1. Реализация договоренностей и контроль за их исполнением.</w:t>
            </w:r>
          </w:p>
          <w:p w:rsidR="000B00BF" w:rsidRDefault="000B191F">
            <w:pPr>
              <w:spacing w:after="0" w:line="240" w:lineRule="auto"/>
              <w:jc w:val="both"/>
              <w:rPr>
                <w:sz w:val="24"/>
                <w:szCs w:val="24"/>
              </w:rPr>
            </w:pPr>
            <w:r>
              <w:rPr>
                <w:rFonts w:ascii="Times New Roman" w:hAnsi="Times New Roman" w:cs="Times New Roman"/>
                <w:color w:val="000000"/>
                <w:sz w:val="24"/>
                <w:szCs w:val="24"/>
              </w:rPr>
              <w:t>2. Критерии оценки процедуры медиации.</w:t>
            </w:r>
          </w:p>
        </w:tc>
      </w:tr>
      <w:tr w:rsidR="000B00BF">
        <w:trPr>
          <w:trHeight w:hRule="exact" w:val="14"/>
        </w:trPr>
        <w:tc>
          <w:tcPr>
            <w:tcW w:w="9640" w:type="dxa"/>
          </w:tcPr>
          <w:p w:rsidR="000B00BF" w:rsidRDefault="000B00BF"/>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16. Профессиональная этика медиатора. Правовое регулирование медиации в России</w:t>
            </w:r>
          </w:p>
        </w:tc>
      </w:tr>
      <w:tr w:rsidR="000B00BF">
        <w:trPr>
          <w:trHeight w:hRule="exact" w:val="4612"/>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медиатора, правовое регулирование медиации в России</w:t>
            </w:r>
          </w:p>
          <w:p w:rsidR="000B00BF" w:rsidRDefault="000B191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00BF" w:rsidRDefault="000B191F">
            <w:pPr>
              <w:spacing w:after="0" w:line="240" w:lineRule="auto"/>
              <w:jc w:val="both"/>
              <w:rPr>
                <w:sz w:val="24"/>
                <w:szCs w:val="24"/>
              </w:rPr>
            </w:pPr>
            <w:r>
              <w:rPr>
                <w:rFonts w:ascii="Times New Roman" w:hAnsi="Times New Roman" w:cs="Times New Roman"/>
                <w:color w:val="000000"/>
                <w:sz w:val="24"/>
                <w:szCs w:val="24"/>
              </w:rPr>
              <w:t>1. Правовое регулирование медиации в России.</w:t>
            </w:r>
          </w:p>
          <w:p w:rsidR="000B00BF" w:rsidRDefault="000B191F">
            <w:pPr>
              <w:spacing w:after="0" w:line="240" w:lineRule="auto"/>
              <w:jc w:val="both"/>
              <w:rPr>
                <w:sz w:val="24"/>
                <w:szCs w:val="24"/>
              </w:rPr>
            </w:pPr>
            <w:r>
              <w:rPr>
                <w:rFonts w:ascii="Times New Roman" w:hAnsi="Times New Roman" w:cs="Times New Roman"/>
                <w:color w:val="000000"/>
                <w:sz w:val="24"/>
                <w:szCs w:val="24"/>
              </w:rPr>
              <w:t>2. Российская практика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3. Реклама и продвижение медиации как альтернативной процедуры разрешения споров.</w:t>
            </w:r>
          </w:p>
          <w:p w:rsidR="000B00BF" w:rsidRDefault="000B191F">
            <w:pPr>
              <w:spacing w:after="0" w:line="240" w:lineRule="auto"/>
              <w:jc w:val="both"/>
              <w:rPr>
                <w:sz w:val="24"/>
                <w:szCs w:val="24"/>
              </w:rPr>
            </w:pPr>
            <w:r>
              <w:rPr>
                <w:rFonts w:ascii="Times New Roman" w:hAnsi="Times New Roman" w:cs="Times New Roman"/>
                <w:color w:val="000000"/>
                <w:sz w:val="24"/>
                <w:szCs w:val="24"/>
              </w:rPr>
              <w:t>4. Европейский кодекс поведения для медиаторов.</w:t>
            </w:r>
          </w:p>
          <w:p w:rsidR="000B00BF" w:rsidRDefault="000B191F">
            <w:pPr>
              <w:spacing w:after="0" w:line="240" w:lineRule="auto"/>
              <w:jc w:val="both"/>
              <w:rPr>
                <w:sz w:val="24"/>
                <w:szCs w:val="24"/>
              </w:rPr>
            </w:pPr>
            <w:r>
              <w:rPr>
                <w:rFonts w:ascii="Times New Roman" w:hAnsi="Times New Roman" w:cs="Times New Roman"/>
                <w:color w:val="000000"/>
                <w:sz w:val="24"/>
                <w:szCs w:val="24"/>
              </w:rPr>
              <w:t>5. Репутация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6. Медиационная тайна.</w:t>
            </w:r>
          </w:p>
          <w:p w:rsidR="000B00BF" w:rsidRDefault="000B191F">
            <w:pPr>
              <w:spacing w:after="0" w:line="240" w:lineRule="auto"/>
              <w:jc w:val="both"/>
              <w:rPr>
                <w:sz w:val="24"/>
                <w:szCs w:val="24"/>
              </w:rPr>
            </w:pPr>
            <w:r>
              <w:rPr>
                <w:rFonts w:ascii="Times New Roman" w:hAnsi="Times New Roman" w:cs="Times New Roman"/>
                <w:color w:val="000000"/>
                <w:sz w:val="24"/>
                <w:szCs w:val="24"/>
              </w:rPr>
              <w:t>7. Ответственность медиатора.</w:t>
            </w:r>
          </w:p>
          <w:p w:rsidR="000B00BF" w:rsidRDefault="000B191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jc w:val="both"/>
              <w:rPr>
                <w:sz w:val="24"/>
                <w:szCs w:val="24"/>
              </w:rPr>
            </w:pPr>
            <w:r>
              <w:rPr>
                <w:rFonts w:ascii="Times New Roman" w:hAnsi="Times New Roman" w:cs="Times New Roman"/>
                <w:color w:val="000000"/>
                <w:sz w:val="24"/>
                <w:szCs w:val="24"/>
              </w:rPr>
              <w:t>1.  Какими законами регулируется медиационная деятельность в РФ.</w:t>
            </w:r>
          </w:p>
          <w:p w:rsidR="000B00BF" w:rsidRDefault="000B191F">
            <w:pPr>
              <w:spacing w:after="0" w:line="240" w:lineRule="auto"/>
              <w:jc w:val="both"/>
              <w:rPr>
                <w:sz w:val="24"/>
                <w:szCs w:val="24"/>
              </w:rPr>
            </w:pPr>
            <w:r>
              <w:rPr>
                <w:rFonts w:ascii="Times New Roman" w:hAnsi="Times New Roman" w:cs="Times New Roman"/>
                <w:color w:val="000000"/>
                <w:sz w:val="24"/>
                <w:szCs w:val="24"/>
              </w:rPr>
              <w:t>2.  Какие издания в РФ посвящены вопросам медиации.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3.  Каковы тенденции развития медиации в РФ и в Омской области.</w:t>
            </w:r>
          </w:p>
          <w:p w:rsidR="000B00BF" w:rsidRDefault="000B191F">
            <w:pPr>
              <w:spacing w:after="0" w:line="240" w:lineRule="auto"/>
              <w:jc w:val="both"/>
              <w:rPr>
                <w:sz w:val="24"/>
                <w:szCs w:val="24"/>
              </w:rPr>
            </w:pPr>
            <w:r>
              <w:rPr>
                <w:rFonts w:ascii="Times New Roman" w:hAnsi="Times New Roman" w:cs="Times New Roman"/>
                <w:color w:val="000000"/>
                <w:sz w:val="24"/>
                <w:szCs w:val="24"/>
              </w:rPr>
              <w:t>Темы рефератов: найти и проанализировать данные по регулированию и продвижению медиации в РФ и в Омской области. Участие в обсуждении в формате "круглого стола".</w:t>
            </w:r>
          </w:p>
        </w:tc>
      </w:tr>
      <w:tr w:rsidR="000B00BF">
        <w:trPr>
          <w:trHeight w:hRule="exact" w:val="277"/>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B00BF">
        <w:trPr>
          <w:trHeight w:hRule="exact" w:val="146"/>
        </w:trPr>
        <w:tc>
          <w:tcPr>
            <w:tcW w:w="9640" w:type="dxa"/>
          </w:tcPr>
          <w:p w:rsidR="000B00BF" w:rsidRDefault="000B00BF"/>
        </w:tc>
      </w:tr>
      <w:tr w:rsidR="000B00BF">
        <w:trPr>
          <w:trHeight w:hRule="exact" w:val="31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1. Введение в медиацию.</w:t>
            </w:r>
          </w:p>
        </w:tc>
      </w:tr>
      <w:tr w:rsidR="000B00BF">
        <w:trPr>
          <w:trHeight w:hRule="exact" w:val="21"/>
        </w:trPr>
        <w:tc>
          <w:tcPr>
            <w:tcW w:w="9640" w:type="dxa"/>
          </w:tcPr>
          <w:p w:rsidR="000B00BF" w:rsidRDefault="000B00BF"/>
        </w:tc>
      </w:tr>
      <w:tr w:rsidR="000B00BF">
        <w:trPr>
          <w:trHeight w:hRule="exact" w:val="4487"/>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Цель: Изучить понятие, предмет и систему альтернативного разрешения споров.</w:t>
            </w:r>
          </w:p>
          <w:p w:rsidR="000B00BF" w:rsidRDefault="000B191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00BF" w:rsidRDefault="000B191F">
            <w:pPr>
              <w:spacing w:after="0" w:line="240" w:lineRule="auto"/>
              <w:rPr>
                <w:sz w:val="24"/>
                <w:szCs w:val="24"/>
              </w:rPr>
            </w:pPr>
            <w:r>
              <w:rPr>
                <w:rFonts w:ascii="Times New Roman" w:hAnsi="Times New Roman" w:cs="Times New Roman"/>
                <w:color w:val="000000"/>
                <w:sz w:val="24"/>
                <w:szCs w:val="24"/>
              </w:rPr>
              <w:t>1. Понятие, предмет и система альтернативного разрешения споров.</w:t>
            </w:r>
          </w:p>
          <w:p w:rsidR="000B00BF" w:rsidRDefault="000B191F">
            <w:pPr>
              <w:spacing w:after="0" w:line="240" w:lineRule="auto"/>
              <w:rPr>
                <w:sz w:val="24"/>
                <w:szCs w:val="24"/>
              </w:rPr>
            </w:pPr>
            <w:r>
              <w:rPr>
                <w:rFonts w:ascii="Times New Roman" w:hAnsi="Times New Roman" w:cs="Times New Roman"/>
                <w:color w:val="000000"/>
                <w:sz w:val="24"/>
                <w:szCs w:val="24"/>
              </w:rPr>
              <w:t>2. Принципы альтернативного разрешения споров.</w:t>
            </w:r>
          </w:p>
          <w:p w:rsidR="000B00BF" w:rsidRDefault="000B191F">
            <w:pPr>
              <w:spacing w:after="0" w:line="240" w:lineRule="auto"/>
              <w:rPr>
                <w:sz w:val="24"/>
                <w:szCs w:val="24"/>
              </w:rPr>
            </w:pPr>
            <w:r>
              <w:rPr>
                <w:rFonts w:ascii="Times New Roman" w:hAnsi="Times New Roman" w:cs="Times New Roman"/>
                <w:color w:val="000000"/>
                <w:sz w:val="24"/>
                <w:szCs w:val="24"/>
              </w:rPr>
              <w:t>3. Методы (формы) альтернативного разрешения споров: разнообразие и краткая характеристика.</w:t>
            </w:r>
          </w:p>
          <w:p w:rsidR="000B00BF" w:rsidRDefault="000B191F">
            <w:pPr>
              <w:spacing w:after="0" w:line="240" w:lineRule="auto"/>
              <w:rPr>
                <w:sz w:val="24"/>
                <w:szCs w:val="24"/>
              </w:rPr>
            </w:pPr>
            <w:r>
              <w:rPr>
                <w:rFonts w:ascii="Times New Roman" w:hAnsi="Times New Roman" w:cs="Times New Roman"/>
                <w:color w:val="000000"/>
                <w:sz w:val="24"/>
                <w:szCs w:val="24"/>
              </w:rPr>
              <w:t>4. История медиации как метода альтернативного разрешения споров.</w:t>
            </w:r>
          </w:p>
          <w:p w:rsidR="000B00BF" w:rsidRDefault="000B191F">
            <w:pPr>
              <w:spacing w:after="0" w:line="240" w:lineRule="auto"/>
              <w:rPr>
                <w:sz w:val="24"/>
                <w:szCs w:val="24"/>
              </w:rPr>
            </w:pPr>
            <w:r>
              <w:rPr>
                <w:rFonts w:ascii="Times New Roman" w:hAnsi="Times New Roman" w:cs="Times New Roman"/>
                <w:color w:val="000000"/>
                <w:sz w:val="24"/>
                <w:szCs w:val="24"/>
              </w:rPr>
              <w:t>5. История медиации как метода альтернативного разрешения споров.</w:t>
            </w:r>
          </w:p>
          <w:p w:rsidR="000B00BF" w:rsidRDefault="000B191F">
            <w:pPr>
              <w:spacing w:after="0" w:line="240" w:lineRule="auto"/>
              <w:rPr>
                <w:sz w:val="24"/>
                <w:szCs w:val="24"/>
              </w:rPr>
            </w:pPr>
            <w:r>
              <w:rPr>
                <w:rFonts w:ascii="Times New Roman" w:hAnsi="Times New Roman" w:cs="Times New Roman"/>
                <w:color w:val="000000"/>
                <w:sz w:val="24"/>
                <w:szCs w:val="24"/>
              </w:rPr>
              <w:t>6. Преимущества и недостатки по отношению к другим альтернативным способам разрешения споров.</w:t>
            </w:r>
          </w:p>
          <w:p w:rsidR="000B00BF" w:rsidRDefault="000B191F">
            <w:pPr>
              <w:spacing w:after="0" w:line="240" w:lineRule="auto"/>
              <w:rPr>
                <w:sz w:val="24"/>
                <w:szCs w:val="24"/>
              </w:rPr>
            </w:pPr>
            <w:r>
              <w:rPr>
                <w:rFonts w:ascii="Times New Roman" w:hAnsi="Times New Roman" w:cs="Times New Roman"/>
                <w:color w:val="000000"/>
                <w:sz w:val="24"/>
                <w:szCs w:val="24"/>
              </w:rPr>
              <w:t>7. Медиация и юриспруденция.</w:t>
            </w:r>
          </w:p>
          <w:p w:rsidR="000B00BF" w:rsidRDefault="000B191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1. Назовите принципы альтернативного разрешения споров.</w:t>
            </w:r>
          </w:p>
          <w:p w:rsidR="000B00BF" w:rsidRDefault="000B191F">
            <w:pPr>
              <w:spacing w:after="0" w:line="240" w:lineRule="auto"/>
              <w:rPr>
                <w:sz w:val="24"/>
                <w:szCs w:val="24"/>
              </w:rPr>
            </w:pPr>
            <w:r>
              <w:rPr>
                <w:rFonts w:ascii="Times New Roman" w:hAnsi="Times New Roman" w:cs="Times New Roman"/>
                <w:color w:val="000000"/>
                <w:sz w:val="24"/>
                <w:szCs w:val="24"/>
              </w:rPr>
              <w:t>2. Перечислите факторы, влияющие на успешность процедуры медиации.</w:t>
            </w:r>
          </w:p>
          <w:p w:rsidR="000B00BF" w:rsidRDefault="000B191F">
            <w:pPr>
              <w:spacing w:after="0" w:line="240" w:lineRule="auto"/>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rPr>
                <w:sz w:val="24"/>
                <w:szCs w:val="24"/>
              </w:rPr>
            </w:pPr>
            <w:r>
              <w:rPr>
                <w:rFonts w:ascii="Times New Roman" w:hAnsi="Times New Roman" w:cs="Times New Roman"/>
                <w:color w:val="000000"/>
                <w:sz w:val="24"/>
                <w:szCs w:val="24"/>
              </w:rPr>
              <w:t>1. Основы гражданского законодательства.</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855"/>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lastRenderedPageBreak/>
              <w:t>2. Основы регулирования медиативной деятельности в Российской Федерации.</w:t>
            </w:r>
          </w:p>
          <w:p w:rsidR="000B00BF" w:rsidRDefault="000B191F">
            <w:pPr>
              <w:spacing w:after="0" w:line="240" w:lineRule="auto"/>
              <w:rPr>
                <w:sz w:val="24"/>
                <w:szCs w:val="24"/>
              </w:rPr>
            </w:pPr>
            <w:r>
              <w:rPr>
                <w:rFonts w:ascii="Times New Roman" w:hAnsi="Times New Roman" w:cs="Times New Roman"/>
                <w:color w:val="000000"/>
                <w:sz w:val="24"/>
                <w:szCs w:val="24"/>
              </w:rPr>
              <w:t>3. Принципы в медиации. Конфиденциальность.</w:t>
            </w:r>
          </w:p>
          <w:p w:rsidR="000B00BF" w:rsidRDefault="000B191F">
            <w:pPr>
              <w:spacing w:after="0" w:line="240" w:lineRule="auto"/>
              <w:rPr>
                <w:sz w:val="24"/>
                <w:szCs w:val="24"/>
              </w:rPr>
            </w:pPr>
            <w:r>
              <w:rPr>
                <w:rFonts w:ascii="Times New Roman" w:hAnsi="Times New Roman" w:cs="Times New Roman"/>
                <w:color w:val="000000"/>
                <w:sz w:val="24"/>
                <w:szCs w:val="24"/>
              </w:rPr>
              <w:t>4. Факторы, влияющие на успешность процедуры медиации.</w:t>
            </w:r>
          </w:p>
        </w:tc>
      </w:tr>
      <w:tr w:rsidR="000B00BF">
        <w:trPr>
          <w:trHeight w:hRule="exact" w:val="8"/>
        </w:trPr>
        <w:tc>
          <w:tcPr>
            <w:tcW w:w="9640" w:type="dxa"/>
          </w:tcPr>
          <w:p w:rsidR="000B00BF" w:rsidRDefault="000B00BF"/>
        </w:tc>
      </w:tr>
      <w:tr w:rsidR="000B00BF">
        <w:trPr>
          <w:trHeight w:hRule="exact" w:val="31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2. История возникновения медиации.</w:t>
            </w:r>
          </w:p>
        </w:tc>
      </w:tr>
      <w:tr w:rsidR="000B00BF">
        <w:trPr>
          <w:trHeight w:hRule="exact" w:val="21"/>
        </w:trPr>
        <w:tc>
          <w:tcPr>
            <w:tcW w:w="9640" w:type="dxa"/>
          </w:tcPr>
          <w:p w:rsidR="000B00BF" w:rsidRDefault="000B00BF"/>
        </w:tc>
      </w:tr>
      <w:tr w:rsidR="000B00BF">
        <w:trPr>
          <w:trHeight w:hRule="exact" w:val="3289"/>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Цель: Изучить историю возникновения медиации.</w:t>
            </w:r>
          </w:p>
          <w:p w:rsidR="000B00BF" w:rsidRDefault="000B191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00BF" w:rsidRDefault="000B191F">
            <w:pPr>
              <w:spacing w:after="0" w:line="240" w:lineRule="auto"/>
              <w:rPr>
                <w:sz w:val="24"/>
                <w:szCs w:val="24"/>
              </w:rPr>
            </w:pPr>
            <w:r>
              <w:rPr>
                <w:rFonts w:ascii="Times New Roman" w:hAnsi="Times New Roman" w:cs="Times New Roman"/>
                <w:color w:val="000000"/>
                <w:sz w:val="24"/>
                <w:szCs w:val="24"/>
              </w:rPr>
              <w:t>1. История медиации в России.</w:t>
            </w:r>
          </w:p>
          <w:p w:rsidR="000B00BF" w:rsidRDefault="000B191F">
            <w:pPr>
              <w:spacing w:after="0" w:line="240" w:lineRule="auto"/>
              <w:rPr>
                <w:sz w:val="24"/>
                <w:szCs w:val="24"/>
              </w:rPr>
            </w:pPr>
            <w:r>
              <w:rPr>
                <w:rFonts w:ascii="Times New Roman" w:hAnsi="Times New Roman" w:cs="Times New Roman"/>
                <w:color w:val="000000"/>
                <w:sz w:val="24"/>
                <w:szCs w:val="24"/>
              </w:rPr>
              <w:t>2. История медиации в зарубежных странах.</w:t>
            </w:r>
          </w:p>
          <w:p w:rsidR="000B00BF" w:rsidRDefault="000B191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1. Назовите основных исследователей истории медиации в России.</w:t>
            </w:r>
          </w:p>
          <w:p w:rsidR="000B00BF" w:rsidRDefault="000B191F">
            <w:pPr>
              <w:spacing w:after="0" w:line="240" w:lineRule="auto"/>
              <w:rPr>
                <w:sz w:val="24"/>
                <w:szCs w:val="24"/>
              </w:rPr>
            </w:pPr>
            <w:r>
              <w:rPr>
                <w:rFonts w:ascii="Times New Roman" w:hAnsi="Times New Roman" w:cs="Times New Roman"/>
                <w:color w:val="000000"/>
                <w:sz w:val="24"/>
                <w:szCs w:val="24"/>
              </w:rPr>
              <w:t>2. Назовите основных исследователей истории медиации за рубежом.</w:t>
            </w:r>
          </w:p>
          <w:p w:rsidR="000B00BF" w:rsidRDefault="000B191F">
            <w:pPr>
              <w:spacing w:after="0" w:line="240" w:lineRule="auto"/>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rPr>
                <w:sz w:val="24"/>
                <w:szCs w:val="24"/>
              </w:rPr>
            </w:pPr>
            <w:r>
              <w:rPr>
                <w:rFonts w:ascii="Times New Roman" w:hAnsi="Times New Roman" w:cs="Times New Roman"/>
                <w:color w:val="000000"/>
                <w:sz w:val="24"/>
                <w:szCs w:val="24"/>
              </w:rPr>
              <w:t>1. Развитие медиации в российской империи.</w:t>
            </w:r>
          </w:p>
          <w:p w:rsidR="000B00BF" w:rsidRDefault="000B191F">
            <w:pPr>
              <w:spacing w:after="0" w:line="240" w:lineRule="auto"/>
              <w:rPr>
                <w:sz w:val="24"/>
                <w:szCs w:val="24"/>
              </w:rPr>
            </w:pPr>
            <w:r>
              <w:rPr>
                <w:rFonts w:ascii="Times New Roman" w:hAnsi="Times New Roman" w:cs="Times New Roman"/>
                <w:color w:val="000000"/>
                <w:sz w:val="24"/>
                <w:szCs w:val="24"/>
              </w:rPr>
              <w:t>2. Методы медиации в СССР.</w:t>
            </w:r>
          </w:p>
          <w:p w:rsidR="000B00BF" w:rsidRDefault="000B191F">
            <w:pPr>
              <w:spacing w:after="0" w:line="240" w:lineRule="auto"/>
              <w:rPr>
                <w:sz w:val="24"/>
                <w:szCs w:val="24"/>
              </w:rPr>
            </w:pPr>
            <w:r>
              <w:rPr>
                <w:rFonts w:ascii="Times New Roman" w:hAnsi="Times New Roman" w:cs="Times New Roman"/>
                <w:color w:val="000000"/>
                <w:sz w:val="24"/>
                <w:szCs w:val="24"/>
              </w:rPr>
              <w:t>3. Медиация в США.</w:t>
            </w:r>
          </w:p>
          <w:p w:rsidR="000B00BF" w:rsidRDefault="000B191F">
            <w:pPr>
              <w:spacing w:after="0" w:line="240" w:lineRule="auto"/>
              <w:rPr>
                <w:sz w:val="24"/>
                <w:szCs w:val="24"/>
              </w:rPr>
            </w:pPr>
            <w:r>
              <w:rPr>
                <w:rFonts w:ascii="Times New Roman" w:hAnsi="Times New Roman" w:cs="Times New Roman"/>
                <w:color w:val="000000"/>
                <w:sz w:val="24"/>
                <w:szCs w:val="24"/>
              </w:rPr>
              <w:t>4. Медиация в Австралии, Бразилии.</w:t>
            </w:r>
          </w:p>
        </w:tc>
      </w:tr>
      <w:tr w:rsidR="000B00BF">
        <w:trPr>
          <w:trHeight w:hRule="exact" w:val="8"/>
        </w:trPr>
        <w:tc>
          <w:tcPr>
            <w:tcW w:w="9640" w:type="dxa"/>
          </w:tcPr>
          <w:p w:rsidR="000B00BF" w:rsidRDefault="000B00BF"/>
        </w:tc>
      </w:tr>
      <w:tr w:rsidR="000B00BF">
        <w:trPr>
          <w:trHeight w:hRule="exact" w:val="31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3. Медиация как процедура</w:t>
            </w:r>
          </w:p>
        </w:tc>
      </w:tr>
      <w:tr w:rsidR="000B00BF">
        <w:trPr>
          <w:trHeight w:hRule="exact" w:val="21"/>
        </w:trPr>
        <w:tc>
          <w:tcPr>
            <w:tcW w:w="9640" w:type="dxa"/>
          </w:tcPr>
          <w:p w:rsidR="000B00BF" w:rsidRDefault="000B00BF"/>
        </w:tc>
      </w:tr>
      <w:tr w:rsidR="000B00BF">
        <w:trPr>
          <w:trHeight w:hRule="exact" w:val="6535"/>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Цель: Изучить медиацию как процедуру.</w:t>
            </w:r>
          </w:p>
          <w:p w:rsidR="000B00BF" w:rsidRDefault="000B191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00BF" w:rsidRDefault="000B191F">
            <w:pPr>
              <w:spacing w:after="0" w:line="240" w:lineRule="auto"/>
              <w:rPr>
                <w:sz w:val="24"/>
                <w:szCs w:val="24"/>
              </w:rPr>
            </w:pPr>
            <w:r>
              <w:rPr>
                <w:rFonts w:ascii="Times New Roman" w:hAnsi="Times New Roman" w:cs="Times New Roman"/>
                <w:color w:val="000000"/>
                <w:sz w:val="24"/>
                <w:szCs w:val="24"/>
              </w:rPr>
              <w:t>1. Требования предъявляемые к медиатору.</w:t>
            </w:r>
          </w:p>
          <w:p w:rsidR="000B00BF" w:rsidRDefault="000B191F">
            <w:pPr>
              <w:spacing w:after="0" w:line="240" w:lineRule="auto"/>
              <w:rPr>
                <w:sz w:val="24"/>
                <w:szCs w:val="24"/>
              </w:rPr>
            </w:pPr>
            <w:r>
              <w:rPr>
                <w:rFonts w:ascii="Times New Roman" w:hAnsi="Times New Roman" w:cs="Times New Roman"/>
                <w:color w:val="000000"/>
                <w:sz w:val="24"/>
                <w:szCs w:val="24"/>
              </w:rPr>
              <w:t>2. Профессиональная этика медиаторов.</w:t>
            </w:r>
          </w:p>
          <w:p w:rsidR="000B00BF" w:rsidRDefault="000B191F">
            <w:pPr>
              <w:spacing w:after="0" w:line="240" w:lineRule="auto"/>
              <w:rPr>
                <w:sz w:val="24"/>
                <w:szCs w:val="24"/>
              </w:rPr>
            </w:pPr>
            <w:r>
              <w:rPr>
                <w:rFonts w:ascii="Times New Roman" w:hAnsi="Times New Roman" w:cs="Times New Roman"/>
                <w:color w:val="000000"/>
                <w:sz w:val="24"/>
                <w:szCs w:val="24"/>
              </w:rPr>
              <w:t>3. Различные школы и подходы к медиации.</w:t>
            </w:r>
          </w:p>
          <w:p w:rsidR="000B00BF" w:rsidRDefault="000B191F">
            <w:pPr>
              <w:spacing w:after="0" w:line="240" w:lineRule="auto"/>
              <w:rPr>
                <w:sz w:val="24"/>
                <w:szCs w:val="24"/>
              </w:rPr>
            </w:pPr>
            <w:r>
              <w:rPr>
                <w:rFonts w:ascii="Times New Roman" w:hAnsi="Times New Roman" w:cs="Times New Roman"/>
                <w:color w:val="000000"/>
                <w:sz w:val="24"/>
                <w:szCs w:val="24"/>
              </w:rPr>
              <w:t>4. Обращение сторон к медиатору или организации, обеспечивающей проведение процедуры медиации.</w:t>
            </w:r>
          </w:p>
          <w:p w:rsidR="000B00BF" w:rsidRDefault="000B191F">
            <w:pPr>
              <w:spacing w:after="0" w:line="240" w:lineRule="auto"/>
              <w:rPr>
                <w:sz w:val="24"/>
                <w:szCs w:val="24"/>
              </w:rPr>
            </w:pPr>
            <w:r>
              <w:rPr>
                <w:rFonts w:ascii="Times New Roman" w:hAnsi="Times New Roman" w:cs="Times New Roman"/>
                <w:color w:val="000000"/>
                <w:sz w:val="24"/>
                <w:szCs w:val="24"/>
              </w:rPr>
              <w:t>5. Правила проведения процедуры медиации.</w:t>
            </w:r>
          </w:p>
          <w:p w:rsidR="000B00BF" w:rsidRDefault="000B191F">
            <w:pPr>
              <w:spacing w:after="0" w:line="240" w:lineRule="auto"/>
              <w:rPr>
                <w:sz w:val="24"/>
                <w:szCs w:val="24"/>
              </w:rPr>
            </w:pPr>
            <w:r>
              <w:rPr>
                <w:rFonts w:ascii="Times New Roman" w:hAnsi="Times New Roman" w:cs="Times New Roman"/>
                <w:color w:val="000000"/>
                <w:sz w:val="24"/>
                <w:szCs w:val="24"/>
              </w:rPr>
              <w:t>6. Заключение соглашения о проведении процедуры медиации.</w:t>
            </w:r>
          </w:p>
          <w:p w:rsidR="000B00BF" w:rsidRDefault="000B191F">
            <w:pPr>
              <w:spacing w:after="0" w:line="240" w:lineRule="auto"/>
              <w:rPr>
                <w:sz w:val="24"/>
                <w:szCs w:val="24"/>
              </w:rPr>
            </w:pPr>
            <w:r>
              <w:rPr>
                <w:rFonts w:ascii="Times New Roman" w:hAnsi="Times New Roman" w:cs="Times New Roman"/>
                <w:color w:val="000000"/>
                <w:sz w:val="24"/>
                <w:szCs w:val="24"/>
              </w:rPr>
              <w:t>7. Процедура медиации ее фазы. Значение фаз в медиации.</w:t>
            </w:r>
          </w:p>
          <w:p w:rsidR="000B00BF" w:rsidRDefault="000B191F">
            <w:pPr>
              <w:spacing w:after="0" w:line="240" w:lineRule="auto"/>
              <w:rPr>
                <w:sz w:val="24"/>
                <w:szCs w:val="24"/>
              </w:rPr>
            </w:pPr>
            <w:r>
              <w:rPr>
                <w:rFonts w:ascii="Times New Roman" w:hAnsi="Times New Roman" w:cs="Times New Roman"/>
                <w:color w:val="000000"/>
                <w:sz w:val="24"/>
                <w:szCs w:val="24"/>
              </w:rPr>
              <w:t>8. Подходы специалистов к определению количества и значения фаз медиации.</w:t>
            </w:r>
          </w:p>
          <w:p w:rsidR="000B00BF" w:rsidRDefault="000B191F">
            <w:pPr>
              <w:spacing w:after="0" w:line="240" w:lineRule="auto"/>
              <w:rPr>
                <w:sz w:val="24"/>
                <w:szCs w:val="24"/>
              </w:rPr>
            </w:pPr>
            <w:r>
              <w:rPr>
                <w:rFonts w:ascii="Times New Roman" w:hAnsi="Times New Roman" w:cs="Times New Roman"/>
                <w:color w:val="000000"/>
                <w:sz w:val="24"/>
                <w:szCs w:val="24"/>
              </w:rPr>
              <w:t>9.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w:t>
            </w:r>
          </w:p>
          <w:p w:rsidR="000B00BF" w:rsidRDefault="000B191F">
            <w:pPr>
              <w:spacing w:after="0" w:line="240" w:lineRule="auto"/>
              <w:rPr>
                <w:sz w:val="24"/>
                <w:szCs w:val="24"/>
              </w:rPr>
            </w:pPr>
            <w:r>
              <w:rPr>
                <w:rFonts w:ascii="Times New Roman" w:hAnsi="Times New Roman" w:cs="Times New Roman"/>
                <w:color w:val="000000"/>
                <w:sz w:val="24"/>
                <w:szCs w:val="24"/>
              </w:rPr>
              <w:t>10. Подписание медиативного соглашения.</w:t>
            </w:r>
          </w:p>
          <w:p w:rsidR="000B00BF" w:rsidRDefault="000B191F">
            <w:pPr>
              <w:spacing w:after="0" w:line="240" w:lineRule="auto"/>
              <w:rPr>
                <w:sz w:val="24"/>
                <w:szCs w:val="24"/>
              </w:rPr>
            </w:pPr>
            <w:r>
              <w:rPr>
                <w:rFonts w:ascii="Times New Roman" w:hAnsi="Times New Roman" w:cs="Times New Roman"/>
                <w:color w:val="000000"/>
                <w:sz w:val="24"/>
                <w:szCs w:val="24"/>
              </w:rPr>
              <w:t>11. Реализация договоренностей, контроль за их исполнением.</w:t>
            </w:r>
          </w:p>
          <w:p w:rsidR="000B00BF" w:rsidRDefault="000B191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1. Назовите правила подписания медиативного соглашения.</w:t>
            </w:r>
          </w:p>
          <w:p w:rsidR="000B00BF" w:rsidRDefault="000B191F">
            <w:pPr>
              <w:spacing w:after="0" w:line="240" w:lineRule="auto"/>
              <w:rPr>
                <w:sz w:val="24"/>
                <w:szCs w:val="24"/>
              </w:rPr>
            </w:pPr>
            <w:r>
              <w:rPr>
                <w:rFonts w:ascii="Times New Roman" w:hAnsi="Times New Roman" w:cs="Times New Roman"/>
                <w:color w:val="000000"/>
                <w:sz w:val="24"/>
                <w:szCs w:val="24"/>
              </w:rPr>
              <w:t>2. Перечислите требования предъявляемые к медиатору.</w:t>
            </w:r>
          </w:p>
          <w:p w:rsidR="000B00BF" w:rsidRDefault="000B191F">
            <w:pPr>
              <w:spacing w:after="0" w:line="240" w:lineRule="auto"/>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rPr>
                <w:sz w:val="24"/>
                <w:szCs w:val="24"/>
              </w:rPr>
            </w:pPr>
            <w:r>
              <w:rPr>
                <w:rFonts w:ascii="Times New Roman" w:hAnsi="Times New Roman" w:cs="Times New Roman"/>
                <w:color w:val="000000"/>
                <w:sz w:val="24"/>
                <w:szCs w:val="24"/>
              </w:rPr>
              <w:t>1. Правила проведения процедуры медиации.</w:t>
            </w:r>
          </w:p>
          <w:p w:rsidR="000B00BF" w:rsidRDefault="000B191F">
            <w:pPr>
              <w:spacing w:after="0" w:line="240" w:lineRule="auto"/>
              <w:rPr>
                <w:sz w:val="24"/>
                <w:szCs w:val="24"/>
              </w:rPr>
            </w:pPr>
            <w:r>
              <w:rPr>
                <w:rFonts w:ascii="Times New Roman" w:hAnsi="Times New Roman" w:cs="Times New Roman"/>
                <w:color w:val="000000"/>
                <w:sz w:val="24"/>
                <w:szCs w:val="24"/>
              </w:rPr>
              <w:t>2. Заключение соглашения о проведении процедуры медиации.</w:t>
            </w:r>
          </w:p>
          <w:p w:rsidR="000B00BF" w:rsidRDefault="000B191F">
            <w:pPr>
              <w:spacing w:after="0" w:line="240" w:lineRule="auto"/>
              <w:rPr>
                <w:sz w:val="24"/>
                <w:szCs w:val="24"/>
              </w:rPr>
            </w:pPr>
            <w:r>
              <w:rPr>
                <w:rFonts w:ascii="Times New Roman" w:hAnsi="Times New Roman" w:cs="Times New Roman"/>
                <w:color w:val="000000"/>
                <w:sz w:val="24"/>
                <w:szCs w:val="24"/>
              </w:rPr>
              <w:t>3. Процедура медиации ее фазы. Значение фаз в медиации.</w:t>
            </w:r>
          </w:p>
          <w:p w:rsidR="000B00BF" w:rsidRDefault="000B191F">
            <w:pPr>
              <w:spacing w:after="0" w:line="240" w:lineRule="auto"/>
              <w:rPr>
                <w:sz w:val="24"/>
                <w:szCs w:val="24"/>
              </w:rPr>
            </w:pPr>
            <w:r>
              <w:rPr>
                <w:rFonts w:ascii="Times New Roman" w:hAnsi="Times New Roman" w:cs="Times New Roman"/>
                <w:color w:val="000000"/>
                <w:sz w:val="24"/>
                <w:szCs w:val="24"/>
              </w:rPr>
              <w:t>4. Подходы специалистов к определению количества и значения фаз медиации.</w:t>
            </w:r>
          </w:p>
        </w:tc>
      </w:tr>
      <w:tr w:rsidR="000B00BF">
        <w:trPr>
          <w:trHeight w:hRule="exact" w:val="8"/>
        </w:trPr>
        <w:tc>
          <w:tcPr>
            <w:tcW w:w="9640" w:type="dxa"/>
          </w:tcPr>
          <w:p w:rsidR="000B00BF" w:rsidRDefault="000B00BF"/>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4. Медиация как один из альтернативных методов разрешения споров и конфликтов</w:t>
            </w:r>
          </w:p>
        </w:tc>
      </w:tr>
      <w:tr w:rsidR="000B00BF">
        <w:trPr>
          <w:trHeight w:hRule="exact" w:val="21"/>
        </w:trPr>
        <w:tc>
          <w:tcPr>
            <w:tcW w:w="9640" w:type="dxa"/>
          </w:tcPr>
          <w:p w:rsidR="000B00BF" w:rsidRDefault="000B00BF"/>
        </w:tc>
      </w:tr>
      <w:tr w:rsidR="000B00BF">
        <w:trPr>
          <w:trHeight w:hRule="exact" w:val="3409"/>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Цель: Изучить медиацию как один из альтернативных методов разрешения споров и конфликтов.</w:t>
            </w:r>
          </w:p>
          <w:p w:rsidR="000B00BF" w:rsidRDefault="000B191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00BF" w:rsidRDefault="000B191F">
            <w:pPr>
              <w:spacing w:after="0" w:line="240" w:lineRule="auto"/>
              <w:rPr>
                <w:sz w:val="24"/>
                <w:szCs w:val="24"/>
              </w:rPr>
            </w:pPr>
            <w:r>
              <w:rPr>
                <w:rFonts w:ascii="Times New Roman" w:hAnsi="Times New Roman" w:cs="Times New Roman"/>
                <w:color w:val="000000"/>
                <w:sz w:val="24"/>
                <w:szCs w:val="24"/>
              </w:rPr>
              <w:t>1. Понятие медиации.</w:t>
            </w:r>
          </w:p>
          <w:p w:rsidR="000B00BF" w:rsidRDefault="000B191F">
            <w:pPr>
              <w:spacing w:after="0" w:line="240" w:lineRule="auto"/>
              <w:rPr>
                <w:sz w:val="24"/>
                <w:szCs w:val="24"/>
              </w:rPr>
            </w:pPr>
            <w:r>
              <w:rPr>
                <w:rFonts w:ascii="Times New Roman" w:hAnsi="Times New Roman" w:cs="Times New Roman"/>
                <w:color w:val="000000"/>
                <w:sz w:val="24"/>
                <w:szCs w:val="24"/>
              </w:rPr>
              <w:t>2. Посредничество и медиация.</w:t>
            </w:r>
          </w:p>
          <w:p w:rsidR="000B00BF" w:rsidRDefault="000B191F">
            <w:pPr>
              <w:spacing w:after="0" w:line="240" w:lineRule="auto"/>
              <w:rPr>
                <w:sz w:val="24"/>
                <w:szCs w:val="24"/>
              </w:rPr>
            </w:pPr>
            <w:r>
              <w:rPr>
                <w:rFonts w:ascii="Times New Roman" w:hAnsi="Times New Roman" w:cs="Times New Roman"/>
                <w:color w:val="000000"/>
                <w:sz w:val="24"/>
                <w:szCs w:val="24"/>
              </w:rPr>
              <w:t>3. Соотношение понятий «конфликт», «конфликтология» и «медиация».</w:t>
            </w:r>
          </w:p>
          <w:p w:rsidR="000B00BF" w:rsidRDefault="000B191F">
            <w:pPr>
              <w:spacing w:after="0" w:line="240" w:lineRule="auto"/>
              <w:rPr>
                <w:sz w:val="24"/>
                <w:szCs w:val="24"/>
              </w:rPr>
            </w:pPr>
            <w:r>
              <w:rPr>
                <w:rFonts w:ascii="Times New Roman" w:hAnsi="Times New Roman" w:cs="Times New Roman"/>
                <w:color w:val="000000"/>
                <w:sz w:val="24"/>
                <w:szCs w:val="24"/>
              </w:rPr>
              <w:t>4. Основные принципы медиации. Различные подходы в медиации.</w:t>
            </w:r>
          </w:p>
          <w:p w:rsidR="000B00BF" w:rsidRDefault="000B191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1. Назовите цели и задачи медиации.</w:t>
            </w:r>
          </w:p>
          <w:p w:rsidR="000B00BF" w:rsidRDefault="000B191F">
            <w:pPr>
              <w:spacing w:after="0" w:line="240" w:lineRule="auto"/>
              <w:rPr>
                <w:sz w:val="24"/>
                <w:szCs w:val="24"/>
              </w:rPr>
            </w:pPr>
            <w:r>
              <w:rPr>
                <w:rFonts w:ascii="Times New Roman" w:hAnsi="Times New Roman" w:cs="Times New Roman"/>
                <w:color w:val="000000"/>
                <w:sz w:val="24"/>
                <w:szCs w:val="24"/>
              </w:rPr>
              <w:t>2. Медиация как процедурная технология связей с общественностью.</w:t>
            </w:r>
          </w:p>
          <w:p w:rsidR="000B00BF" w:rsidRDefault="000B191F">
            <w:pPr>
              <w:spacing w:after="0" w:line="240" w:lineRule="auto"/>
              <w:rPr>
                <w:sz w:val="24"/>
                <w:szCs w:val="24"/>
              </w:rPr>
            </w:pPr>
            <w:r>
              <w:rPr>
                <w:rFonts w:ascii="Times New Roman" w:hAnsi="Times New Roman" w:cs="Times New Roman"/>
                <w:color w:val="000000"/>
                <w:sz w:val="24"/>
                <w:szCs w:val="24"/>
              </w:rPr>
              <w:t>3. Определите связь: медиация и юриспруденция.</w:t>
            </w:r>
          </w:p>
          <w:p w:rsidR="000B00BF" w:rsidRDefault="000B191F">
            <w:pPr>
              <w:spacing w:after="0" w:line="240" w:lineRule="auto"/>
              <w:rPr>
                <w:sz w:val="24"/>
                <w:szCs w:val="24"/>
              </w:rPr>
            </w:pPr>
            <w:r>
              <w:rPr>
                <w:rFonts w:ascii="Times New Roman" w:hAnsi="Times New Roman" w:cs="Times New Roman"/>
                <w:color w:val="000000"/>
                <w:sz w:val="24"/>
                <w:szCs w:val="24"/>
              </w:rPr>
              <w:t>Темы рефератов:</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1125"/>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lastRenderedPageBreak/>
              <w:t>1. Система и принципы, преимущества и недостатки альтернативного разрешения споров.</w:t>
            </w:r>
          </w:p>
          <w:p w:rsidR="000B00BF" w:rsidRDefault="000B191F">
            <w:pPr>
              <w:spacing w:after="0" w:line="240" w:lineRule="auto"/>
              <w:rPr>
                <w:sz w:val="24"/>
                <w:szCs w:val="24"/>
              </w:rPr>
            </w:pPr>
            <w:r>
              <w:rPr>
                <w:rFonts w:ascii="Times New Roman" w:hAnsi="Times New Roman" w:cs="Times New Roman"/>
                <w:color w:val="000000"/>
                <w:sz w:val="24"/>
                <w:szCs w:val="24"/>
              </w:rPr>
              <w:t>2. Определение понятия медиация.</w:t>
            </w:r>
          </w:p>
          <w:p w:rsidR="000B00BF" w:rsidRDefault="000B191F">
            <w:pPr>
              <w:spacing w:after="0" w:line="240" w:lineRule="auto"/>
              <w:rPr>
                <w:sz w:val="24"/>
                <w:szCs w:val="24"/>
              </w:rPr>
            </w:pPr>
            <w:r>
              <w:rPr>
                <w:rFonts w:ascii="Times New Roman" w:hAnsi="Times New Roman" w:cs="Times New Roman"/>
                <w:color w:val="000000"/>
                <w:sz w:val="24"/>
                <w:szCs w:val="24"/>
              </w:rPr>
              <w:t>3. История медиации.</w:t>
            </w:r>
          </w:p>
        </w:tc>
      </w:tr>
      <w:tr w:rsidR="000B00BF">
        <w:trPr>
          <w:trHeight w:hRule="exact" w:val="8"/>
        </w:trPr>
        <w:tc>
          <w:tcPr>
            <w:tcW w:w="9640" w:type="dxa"/>
          </w:tcPr>
          <w:p w:rsidR="000B00BF" w:rsidRDefault="000B00BF"/>
        </w:tc>
      </w:tr>
      <w:tr w:rsidR="000B00BF">
        <w:trPr>
          <w:trHeight w:hRule="exact" w:val="31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5. Медиация как междисциплинарная область</w:t>
            </w:r>
          </w:p>
        </w:tc>
      </w:tr>
      <w:tr w:rsidR="000B00BF">
        <w:trPr>
          <w:trHeight w:hRule="exact" w:val="21"/>
        </w:trPr>
        <w:tc>
          <w:tcPr>
            <w:tcW w:w="9640" w:type="dxa"/>
          </w:tcPr>
          <w:p w:rsidR="000B00BF" w:rsidRDefault="000B00BF"/>
        </w:tc>
      </w:tr>
      <w:tr w:rsidR="000B00BF">
        <w:trPr>
          <w:trHeight w:hRule="exact" w:val="3560"/>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Цель: Изучить медиацию как междисциплинарную область</w:t>
            </w:r>
          </w:p>
          <w:p w:rsidR="000B00BF" w:rsidRDefault="000B191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00BF" w:rsidRDefault="000B191F">
            <w:pPr>
              <w:spacing w:after="0" w:line="240" w:lineRule="auto"/>
              <w:rPr>
                <w:sz w:val="24"/>
                <w:szCs w:val="24"/>
              </w:rPr>
            </w:pPr>
            <w:r>
              <w:rPr>
                <w:rFonts w:ascii="Times New Roman" w:hAnsi="Times New Roman" w:cs="Times New Roman"/>
                <w:color w:val="000000"/>
                <w:sz w:val="24"/>
                <w:szCs w:val="24"/>
              </w:rPr>
              <w:t>1. Медиация и психология.</w:t>
            </w:r>
          </w:p>
          <w:p w:rsidR="000B00BF" w:rsidRDefault="000B191F">
            <w:pPr>
              <w:spacing w:after="0" w:line="240" w:lineRule="auto"/>
              <w:rPr>
                <w:sz w:val="24"/>
                <w:szCs w:val="24"/>
              </w:rPr>
            </w:pPr>
            <w:r>
              <w:rPr>
                <w:rFonts w:ascii="Times New Roman" w:hAnsi="Times New Roman" w:cs="Times New Roman"/>
                <w:color w:val="000000"/>
                <w:sz w:val="24"/>
                <w:szCs w:val="24"/>
              </w:rPr>
              <w:t>2. Медиация и психолингвистика.</w:t>
            </w:r>
          </w:p>
          <w:p w:rsidR="000B00BF" w:rsidRDefault="000B191F">
            <w:pPr>
              <w:spacing w:after="0" w:line="240" w:lineRule="auto"/>
              <w:rPr>
                <w:sz w:val="24"/>
                <w:szCs w:val="24"/>
              </w:rPr>
            </w:pPr>
            <w:r>
              <w:rPr>
                <w:rFonts w:ascii="Times New Roman" w:hAnsi="Times New Roman" w:cs="Times New Roman"/>
                <w:color w:val="000000"/>
                <w:sz w:val="24"/>
                <w:szCs w:val="24"/>
              </w:rPr>
              <w:t>3. Философия метода.</w:t>
            </w:r>
          </w:p>
          <w:p w:rsidR="000B00BF" w:rsidRDefault="000B191F">
            <w:pPr>
              <w:spacing w:after="0" w:line="240" w:lineRule="auto"/>
              <w:rPr>
                <w:sz w:val="24"/>
                <w:szCs w:val="24"/>
              </w:rPr>
            </w:pPr>
            <w:r>
              <w:rPr>
                <w:rFonts w:ascii="Times New Roman" w:hAnsi="Times New Roman" w:cs="Times New Roman"/>
                <w:color w:val="000000"/>
                <w:sz w:val="24"/>
                <w:szCs w:val="24"/>
              </w:rPr>
              <w:t>4. Медиация и доступ к правосудию.</w:t>
            </w:r>
          </w:p>
          <w:p w:rsidR="000B00BF" w:rsidRDefault="000B191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1. Определите взаимосвязь научных областей: Медиация и психология.</w:t>
            </w:r>
          </w:p>
          <w:p w:rsidR="000B00BF" w:rsidRDefault="000B191F">
            <w:pPr>
              <w:spacing w:after="0" w:line="240" w:lineRule="auto"/>
              <w:rPr>
                <w:sz w:val="24"/>
                <w:szCs w:val="24"/>
              </w:rPr>
            </w:pPr>
            <w:r>
              <w:rPr>
                <w:rFonts w:ascii="Times New Roman" w:hAnsi="Times New Roman" w:cs="Times New Roman"/>
                <w:color w:val="000000"/>
                <w:sz w:val="24"/>
                <w:szCs w:val="24"/>
              </w:rPr>
              <w:t>2. Определите взаимосвязь научных областей: Медиация и психолингвистика.</w:t>
            </w:r>
          </w:p>
          <w:p w:rsidR="000B00BF" w:rsidRDefault="000B191F">
            <w:pPr>
              <w:spacing w:after="0" w:line="240" w:lineRule="auto"/>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rPr>
                <w:sz w:val="24"/>
                <w:szCs w:val="24"/>
              </w:rPr>
            </w:pPr>
            <w:r>
              <w:rPr>
                <w:rFonts w:ascii="Times New Roman" w:hAnsi="Times New Roman" w:cs="Times New Roman"/>
                <w:color w:val="000000"/>
                <w:sz w:val="24"/>
                <w:szCs w:val="24"/>
              </w:rPr>
              <w:t>1. Каким требованиям должна соответствовать личность медиатора.</w:t>
            </w:r>
          </w:p>
          <w:p w:rsidR="000B00BF" w:rsidRDefault="000B191F">
            <w:pPr>
              <w:spacing w:after="0" w:line="240" w:lineRule="auto"/>
              <w:rPr>
                <w:sz w:val="24"/>
                <w:szCs w:val="24"/>
              </w:rPr>
            </w:pPr>
            <w:r>
              <w:rPr>
                <w:rFonts w:ascii="Times New Roman" w:hAnsi="Times New Roman" w:cs="Times New Roman"/>
                <w:color w:val="000000"/>
                <w:sz w:val="24"/>
                <w:szCs w:val="24"/>
              </w:rPr>
              <w:t>2.  Особенности профессиональных знаний, навыков и умений медиатора.</w:t>
            </w:r>
          </w:p>
          <w:p w:rsidR="000B00BF" w:rsidRDefault="000B191F">
            <w:pPr>
              <w:spacing w:after="0" w:line="240" w:lineRule="auto"/>
              <w:rPr>
                <w:sz w:val="24"/>
                <w:szCs w:val="24"/>
              </w:rPr>
            </w:pPr>
            <w:r>
              <w:rPr>
                <w:rFonts w:ascii="Times New Roman" w:hAnsi="Times New Roman" w:cs="Times New Roman"/>
                <w:color w:val="000000"/>
                <w:sz w:val="24"/>
                <w:szCs w:val="24"/>
              </w:rPr>
              <w:t>3.  Влияние личностных качеств медиатора на его профессиональную деятельность.</w:t>
            </w:r>
          </w:p>
        </w:tc>
      </w:tr>
      <w:tr w:rsidR="000B00BF">
        <w:trPr>
          <w:trHeight w:hRule="exact" w:val="8"/>
        </w:trPr>
        <w:tc>
          <w:tcPr>
            <w:tcW w:w="9640" w:type="dxa"/>
          </w:tcPr>
          <w:p w:rsidR="000B00BF" w:rsidRDefault="000B00BF"/>
        </w:tc>
      </w:tr>
      <w:tr w:rsidR="000B00BF">
        <w:trPr>
          <w:trHeight w:hRule="exact" w:val="31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6. Основы медиации в политической сфере.</w:t>
            </w:r>
          </w:p>
        </w:tc>
      </w:tr>
      <w:tr w:rsidR="000B00BF">
        <w:trPr>
          <w:trHeight w:hRule="exact" w:val="21"/>
        </w:trPr>
        <w:tc>
          <w:tcPr>
            <w:tcW w:w="9640" w:type="dxa"/>
          </w:tcPr>
          <w:p w:rsidR="000B00BF" w:rsidRDefault="000B00BF"/>
        </w:tc>
      </w:tr>
      <w:tr w:rsidR="000B00BF">
        <w:trPr>
          <w:trHeight w:hRule="exact" w:val="3289"/>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Цель: Изучить основы медиации в политической сфере.</w:t>
            </w:r>
          </w:p>
          <w:p w:rsidR="000B00BF" w:rsidRDefault="000B191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00BF" w:rsidRDefault="000B191F">
            <w:pPr>
              <w:spacing w:after="0" w:line="240" w:lineRule="auto"/>
              <w:rPr>
                <w:sz w:val="24"/>
                <w:szCs w:val="24"/>
              </w:rPr>
            </w:pPr>
            <w:r>
              <w:rPr>
                <w:rFonts w:ascii="Times New Roman" w:hAnsi="Times New Roman" w:cs="Times New Roman"/>
                <w:color w:val="000000"/>
                <w:sz w:val="24"/>
                <w:szCs w:val="24"/>
              </w:rPr>
              <w:t>1. Развитие института посредничества при обеспечении международной правовой защиты.</w:t>
            </w:r>
          </w:p>
          <w:p w:rsidR="000B00BF" w:rsidRDefault="000B191F">
            <w:pPr>
              <w:spacing w:after="0" w:line="240" w:lineRule="auto"/>
              <w:rPr>
                <w:sz w:val="24"/>
                <w:szCs w:val="24"/>
              </w:rPr>
            </w:pPr>
            <w:r>
              <w:rPr>
                <w:rFonts w:ascii="Times New Roman" w:hAnsi="Times New Roman" w:cs="Times New Roman"/>
                <w:color w:val="000000"/>
                <w:sz w:val="24"/>
                <w:szCs w:val="24"/>
              </w:rPr>
              <w:t>2. Практика медиации в парламентской деятельности.</w:t>
            </w:r>
          </w:p>
          <w:p w:rsidR="000B00BF" w:rsidRDefault="000B191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1. Что такое "челночная дипломатия"?</w:t>
            </w:r>
          </w:p>
          <w:p w:rsidR="000B00BF" w:rsidRDefault="000B191F">
            <w:pPr>
              <w:spacing w:after="0" w:line="240" w:lineRule="auto"/>
              <w:rPr>
                <w:sz w:val="24"/>
                <w:szCs w:val="24"/>
              </w:rPr>
            </w:pPr>
            <w:r>
              <w:rPr>
                <w:rFonts w:ascii="Times New Roman" w:hAnsi="Times New Roman" w:cs="Times New Roman"/>
                <w:color w:val="000000"/>
                <w:sz w:val="24"/>
                <w:szCs w:val="24"/>
              </w:rPr>
              <w:t>2. Охарактеризуйте Европейский кодекс поведения медиаторов.</w:t>
            </w:r>
          </w:p>
          <w:p w:rsidR="000B00BF" w:rsidRDefault="000B191F">
            <w:pPr>
              <w:spacing w:after="0" w:line="240" w:lineRule="auto"/>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rPr>
                <w:sz w:val="24"/>
                <w:szCs w:val="24"/>
              </w:rPr>
            </w:pPr>
            <w:r>
              <w:rPr>
                <w:rFonts w:ascii="Times New Roman" w:hAnsi="Times New Roman" w:cs="Times New Roman"/>
                <w:color w:val="000000"/>
                <w:sz w:val="24"/>
                <w:szCs w:val="24"/>
              </w:rPr>
              <w:t>1. История практики посредничества.</w:t>
            </w:r>
          </w:p>
          <w:p w:rsidR="000B00BF" w:rsidRDefault="000B191F">
            <w:pPr>
              <w:spacing w:after="0" w:line="240" w:lineRule="auto"/>
              <w:rPr>
                <w:sz w:val="24"/>
                <w:szCs w:val="24"/>
              </w:rPr>
            </w:pPr>
            <w:r>
              <w:rPr>
                <w:rFonts w:ascii="Times New Roman" w:hAnsi="Times New Roman" w:cs="Times New Roman"/>
                <w:color w:val="000000"/>
                <w:sz w:val="24"/>
                <w:szCs w:val="24"/>
              </w:rPr>
              <w:t>2. Посредничество в Первой мировой войне.</w:t>
            </w:r>
          </w:p>
          <w:p w:rsidR="000B00BF" w:rsidRDefault="000B191F">
            <w:pPr>
              <w:spacing w:after="0" w:line="240" w:lineRule="auto"/>
              <w:rPr>
                <w:sz w:val="24"/>
                <w:szCs w:val="24"/>
              </w:rPr>
            </w:pPr>
            <w:r>
              <w:rPr>
                <w:rFonts w:ascii="Times New Roman" w:hAnsi="Times New Roman" w:cs="Times New Roman"/>
                <w:color w:val="000000"/>
                <w:sz w:val="24"/>
                <w:szCs w:val="24"/>
              </w:rPr>
              <w:t>3. Посредничество во второй мировой войне.</w:t>
            </w:r>
          </w:p>
        </w:tc>
      </w:tr>
      <w:tr w:rsidR="000B00BF">
        <w:trPr>
          <w:trHeight w:hRule="exact" w:val="8"/>
        </w:trPr>
        <w:tc>
          <w:tcPr>
            <w:tcW w:w="9640" w:type="dxa"/>
          </w:tcPr>
          <w:p w:rsidR="000B00BF" w:rsidRDefault="000B00BF"/>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7. Понятие социального конфликта. Возможности медиации при разрешении социального конфликта</w:t>
            </w:r>
          </w:p>
        </w:tc>
      </w:tr>
      <w:tr w:rsidR="000B00BF">
        <w:trPr>
          <w:trHeight w:hRule="exact" w:val="21"/>
        </w:trPr>
        <w:tc>
          <w:tcPr>
            <w:tcW w:w="9640" w:type="dxa"/>
          </w:tcPr>
          <w:p w:rsidR="000B00BF" w:rsidRDefault="000B00BF"/>
        </w:tc>
      </w:tr>
      <w:tr w:rsidR="000B00BF">
        <w:trPr>
          <w:trHeight w:hRule="exact" w:val="4912"/>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Цель: Изучить понятие социального конфликта, возможности медиации при разрешении социального конфликта</w:t>
            </w:r>
          </w:p>
          <w:p w:rsidR="000B00BF" w:rsidRDefault="000B191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00BF" w:rsidRDefault="000B191F">
            <w:pPr>
              <w:spacing w:after="0" w:line="240" w:lineRule="auto"/>
              <w:rPr>
                <w:sz w:val="24"/>
                <w:szCs w:val="24"/>
              </w:rPr>
            </w:pPr>
            <w:r>
              <w:rPr>
                <w:rFonts w:ascii="Times New Roman" w:hAnsi="Times New Roman" w:cs="Times New Roman"/>
                <w:color w:val="000000"/>
                <w:sz w:val="24"/>
                <w:szCs w:val="24"/>
              </w:rPr>
              <w:t>1.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w:t>
            </w:r>
          </w:p>
          <w:p w:rsidR="000B00BF" w:rsidRDefault="000B191F">
            <w:pPr>
              <w:spacing w:after="0" w:line="240" w:lineRule="auto"/>
              <w:rPr>
                <w:sz w:val="24"/>
                <w:szCs w:val="24"/>
              </w:rPr>
            </w:pPr>
            <w:r>
              <w:rPr>
                <w:rFonts w:ascii="Times New Roman" w:hAnsi="Times New Roman" w:cs="Times New Roman"/>
                <w:color w:val="000000"/>
                <w:sz w:val="24"/>
                <w:szCs w:val="24"/>
              </w:rPr>
              <w:t>2. Теории социального конфликта.</w:t>
            </w:r>
          </w:p>
          <w:p w:rsidR="000B00BF" w:rsidRDefault="000B191F">
            <w:pPr>
              <w:spacing w:after="0" w:line="240" w:lineRule="auto"/>
              <w:rPr>
                <w:sz w:val="24"/>
                <w:szCs w:val="24"/>
              </w:rPr>
            </w:pPr>
            <w:r>
              <w:rPr>
                <w:rFonts w:ascii="Times New Roman" w:hAnsi="Times New Roman" w:cs="Times New Roman"/>
                <w:color w:val="000000"/>
                <w:sz w:val="24"/>
                <w:szCs w:val="24"/>
              </w:rPr>
              <w:t>3. Структура социального конфликта.</w:t>
            </w:r>
          </w:p>
          <w:p w:rsidR="000B00BF" w:rsidRDefault="000B191F">
            <w:pPr>
              <w:spacing w:after="0" w:line="240" w:lineRule="auto"/>
              <w:rPr>
                <w:sz w:val="24"/>
                <w:szCs w:val="24"/>
              </w:rPr>
            </w:pPr>
            <w:r>
              <w:rPr>
                <w:rFonts w:ascii="Times New Roman" w:hAnsi="Times New Roman" w:cs="Times New Roman"/>
                <w:color w:val="000000"/>
                <w:sz w:val="24"/>
                <w:szCs w:val="24"/>
              </w:rPr>
              <w:t>4. Разновидности социального конфликта.</w:t>
            </w:r>
          </w:p>
          <w:p w:rsidR="000B00BF" w:rsidRDefault="000B191F">
            <w:pPr>
              <w:spacing w:after="0" w:line="240" w:lineRule="auto"/>
              <w:rPr>
                <w:sz w:val="24"/>
                <w:szCs w:val="24"/>
              </w:rPr>
            </w:pPr>
            <w:r>
              <w:rPr>
                <w:rFonts w:ascii="Times New Roman" w:hAnsi="Times New Roman" w:cs="Times New Roman"/>
                <w:color w:val="000000"/>
                <w:sz w:val="24"/>
                <w:szCs w:val="24"/>
              </w:rPr>
              <w:t>5. Основные этапы анализа и разрешения социального конфликта.</w:t>
            </w:r>
          </w:p>
          <w:p w:rsidR="000B00BF" w:rsidRDefault="000B191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1. Схематично представьте структуру социального конфликта.</w:t>
            </w:r>
          </w:p>
          <w:p w:rsidR="000B00BF" w:rsidRDefault="000B191F">
            <w:pPr>
              <w:spacing w:after="0" w:line="240" w:lineRule="auto"/>
              <w:rPr>
                <w:sz w:val="24"/>
                <w:szCs w:val="24"/>
              </w:rPr>
            </w:pPr>
            <w:r>
              <w:rPr>
                <w:rFonts w:ascii="Times New Roman" w:hAnsi="Times New Roman" w:cs="Times New Roman"/>
                <w:color w:val="000000"/>
                <w:sz w:val="24"/>
                <w:szCs w:val="24"/>
              </w:rPr>
              <w:t>2. Перечислите разновидности социального конфликта.</w:t>
            </w:r>
          </w:p>
          <w:p w:rsidR="000B00BF" w:rsidRDefault="000B191F">
            <w:pPr>
              <w:spacing w:after="0" w:line="240" w:lineRule="auto"/>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rPr>
                <w:sz w:val="24"/>
                <w:szCs w:val="24"/>
              </w:rPr>
            </w:pPr>
            <w:r>
              <w:rPr>
                <w:rFonts w:ascii="Times New Roman" w:hAnsi="Times New Roman" w:cs="Times New Roman"/>
                <w:color w:val="000000"/>
                <w:sz w:val="24"/>
                <w:szCs w:val="24"/>
              </w:rPr>
              <w:t>1. Медиация в системе альтернативных способов разрешения правовых споров: сравнительно-правовой аспект.</w:t>
            </w:r>
          </w:p>
          <w:p w:rsidR="000B00BF" w:rsidRDefault="000B191F">
            <w:pPr>
              <w:spacing w:after="0" w:line="240" w:lineRule="auto"/>
              <w:rPr>
                <w:sz w:val="24"/>
                <w:szCs w:val="24"/>
              </w:rPr>
            </w:pPr>
            <w:r>
              <w:rPr>
                <w:rFonts w:ascii="Times New Roman" w:hAnsi="Times New Roman" w:cs="Times New Roman"/>
                <w:color w:val="000000"/>
                <w:sz w:val="24"/>
                <w:szCs w:val="24"/>
              </w:rPr>
              <w:t>2. Медиация в разрешении трудовых споров.</w:t>
            </w:r>
          </w:p>
          <w:p w:rsidR="000B00BF" w:rsidRDefault="000B191F">
            <w:pPr>
              <w:spacing w:after="0" w:line="240" w:lineRule="auto"/>
              <w:rPr>
                <w:sz w:val="24"/>
                <w:szCs w:val="24"/>
              </w:rPr>
            </w:pPr>
            <w:r>
              <w:rPr>
                <w:rFonts w:ascii="Times New Roman" w:hAnsi="Times New Roman" w:cs="Times New Roman"/>
                <w:color w:val="000000"/>
                <w:sz w:val="24"/>
                <w:szCs w:val="24"/>
              </w:rPr>
              <w:t>3. Медиация в разрешении корпоративных споров.</w:t>
            </w:r>
          </w:p>
        </w:tc>
      </w:tr>
      <w:tr w:rsidR="000B00BF">
        <w:trPr>
          <w:trHeight w:hRule="exact" w:val="8"/>
        </w:trPr>
        <w:tc>
          <w:tcPr>
            <w:tcW w:w="9640" w:type="dxa"/>
          </w:tcPr>
          <w:p w:rsidR="000B00BF" w:rsidRDefault="000B00BF"/>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8. Медиация как форма защиты прав человека и социальных общностей.</w:t>
            </w:r>
          </w:p>
        </w:tc>
      </w:tr>
      <w:tr w:rsidR="000B00BF">
        <w:trPr>
          <w:trHeight w:hRule="exact" w:val="21"/>
        </w:trPr>
        <w:tc>
          <w:tcPr>
            <w:tcW w:w="9640" w:type="dxa"/>
          </w:tcPr>
          <w:p w:rsidR="000B00BF" w:rsidRDefault="000B00BF"/>
        </w:tc>
      </w:tr>
      <w:tr w:rsidR="000B00BF">
        <w:trPr>
          <w:trHeight w:hRule="exact" w:val="587"/>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Цель: Изучить медиацию как форму защиты прав человека и социальных общностей.</w:t>
            </w:r>
          </w:p>
          <w:p w:rsidR="000B00BF" w:rsidRDefault="000B191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2478"/>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lastRenderedPageBreak/>
              <w:t>1. Возможности медиации в защите прав человека.</w:t>
            </w:r>
          </w:p>
          <w:p w:rsidR="000B00BF" w:rsidRDefault="000B191F">
            <w:pPr>
              <w:spacing w:after="0" w:line="240" w:lineRule="auto"/>
              <w:rPr>
                <w:sz w:val="24"/>
                <w:szCs w:val="24"/>
              </w:rPr>
            </w:pPr>
            <w:r>
              <w:rPr>
                <w:rFonts w:ascii="Times New Roman" w:hAnsi="Times New Roman" w:cs="Times New Roman"/>
                <w:color w:val="000000"/>
                <w:sz w:val="24"/>
                <w:szCs w:val="24"/>
              </w:rPr>
              <w:t>2. Медиативный подход к разрешению социально-трудовых конфликтов.</w:t>
            </w:r>
          </w:p>
          <w:p w:rsidR="000B00BF" w:rsidRDefault="000B191F">
            <w:pPr>
              <w:spacing w:after="0" w:line="240" w:lineRule="auto"/>
              <w:rPr>
                <w:sz w:val="24"/>
                <w:szCs w:val="24"/>
              </w:rPr>
            </w:pPr>
            <w:r>
              <w:rPr>
                <w:rFonts w:ascii="Times New Roman" w:hAnsi="Times New Roman" w:cs="Times New Roman"/>
                <w:color w:val="000000"/>
                <w:sz w:val="24"/>
                <w:szCs w:val="24"/>
              </w:rPr>
              <w:t>3. Культура медиации при разрешении конфессиональных конфликтов.</w:t>
            </w:r>
          </w:p>
          <w:p w:rsidR="000B00BF" w:rsidRDefault="000B191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Найти образцы медиативных соглашений и составить свой вариант медиативного соглашения.</w:t>
            </w:r>
          </w:p>
          <w:p w:rsidR="000B00BF" w:rsidRDefault="000B191F">
            <w:pPr>
              <w:spacing w:after="0" w:line="240" w:lineRule="auto"/>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rPr>
                <w:sz w:val="24"/>
                <w:szCs w:val="24"/>
              </w:rPr>
            </w:pPr>
            <w:r>
              <w:rPr>
                <w:rFonts w:ascii="Times New Roman" w:hAnsi="Times New Roman" w:cs="Times New Roman"/>
                <w:color w:val="000000"/>
                <w:sz w:val="24"/>
                <w:szCs w:val="24"/>
              </w:rPr>
              <w:t>1. Правовое регулирование медиации в Российской Федерации.</w:t>
            </w:r>
          </w:p>
          <w:p w:rsidR="000B00BF" w:rsidRDefault="000B191F">
            <w:pPr>
              <w:spacing w:after="0" w:line="240" w:lineRule="auto"/>
              <w:rPr>
                <w:sz w:val="24"/>
                <w:szCs w:val="24"/>
              </w:rPr>
            </w:pPr>
            <w:r>
              <w:rPr>
                <w:rFonts w:ascii="Times New Roman" w:hAnsi="Times New Roman" w:cs="Times New Roman"/>
                <w:color w:val="000000"/>
                <w:sz w:val="24"/>
                <w:szCs w:val="24"/>
              </w:rPr>
              <w:t>2. Медиативное соглашение.</w:t>
            </w:r>
          </w:p>
        </w:tc>
      </w:tr>
      <w:tr w:rsidR="000B00BF">
        <w:trPr>
          <w:trHeight w:hRule="exact" w:val="8"/>
        </w:trPr>
        <w:tc>
          <w:tcPr>
            <w:tcW w:w="9640" w:type="dxa"/>
          </w:tcPr>
          <w:p w:rsidR="000B00BF" w:rsidRDefault="000B00BF"/>
        </w:tc>
      </w:tr>
      <w:tr w:rsidR="000B00BF">
        <w:trPr>
          <w:trHeight w:hRule="exact" w:val="314"/>
        </w:trPr>
        <w:tc>
          <w:tcPr>
            <w:tcW w:w="9654" w:type="dxa"/>
            <w:shd w:val="clear" w:color="000000" w:fill="FFFFFF"/>
            <w:tcMar>
              <w:left w:w="34" w:type="dxa"/>
              <w:right w:w="34" w:type="dxa"/>
            </w:tcMar>
          </w:tcPr>
          <w:p w:rsidR="000B00BF" w:rsidRDefault="000B191F">
            <w:pPr>
              <w:spacing w:after="0" w:line="240" w:lineRule="auto"/>
              <w:jc w:val="center"/>
              <w:rPr>
                <w:sz w:val="24"/>
                <w:szCs w:val="24"/>
              </w:rPr>
            </w:pPr>
            <w:r>
              <w:rPr>
                <w:rFonts w:ascii="Times New Roman" w:hAnsi="Times New Roman" w:cs="Times New Roman"/>
                <w:b/>
                <w:color w:val="000000"/>
                <w:sz w:val="24"/>
                <w:szCs w:val="24"/>
              </w:rPr>
              <w:t>Тема 9. Язык политической медиации</w:t>
            </w:r>
          </w:p>
        </w:tc>
      </w:tr>
      <w:tr w:rsidR="000B00BF">
        <w:trPr>
          <w:trHeight w:hRule="exact" w:val="21"/>
        </w:trPr>
        <w:tc>
          <w:tcPr>
            <w:tcW w:w="9640" w:type="dxa"/>
          </w:tcPr>
          <w:p w:rsidR="000B00BF" w:rsidRDefault="000B00BF"/>
        </w:tc>
      </w:tr>
      <w:tr w:rsidR="000B00BF">
        <w:trPr>
          <w:trHeight w:hRule="exact" w:val="3289"/>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Цель: Изучить язык политической медиации.</w:t>
            </w:r>
          </w:p>
          <w:p w:rsidR="000B00BF" w:rsidRDefault="000B191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00BF" w:rsidRDefault="000B191F">
            <w:pPr>
              <w:spacing w:after="0" w:line="240" w:lineRule="auto"/>
              <w:rPr>
                <w:sz w:val="24"/>
                <w:szCs w:val="24"/>
              </w:rPr>
            </w:pPr>
            <w:r>
              <w:rPr>
                <w:rFonts w:ascii="Times New Roman" w:hAnsi="Times New Roman" w:cs="Times New Roman"/>
                <w:color w:val="000000"/>
                <w:sz w:val="24"/>
                <w:szCs w:val="24"/>
              </w:rPr>
              <w:t>1. Терминологический аппарат в сфере примирительных технологий.</w:t>
            </w:r>
          </w:p>
          <w:p w:rsidR="000B00BF" w:rsidRDefault="000B191F">
            <w:pPr>
              <w:spacing w:after="0" w:line="240" w:lineRule="auto"/>
              <w:rPr>
                <w:sz w:val="24"/>
                <w:szCs w:val="24"/>
              </w:rPr>
            </w:pPr>
            <w:r>
              <w:rPr>
                <w:rFonts w:ascii="Times New Roman" w:hAnsi="Times New Roman" w:cs="Times New Roman"/>
                <w:color w:val="000000"/>
                <w:sz w:val="24"/>
                <w:szCs w:val="24"/>
              </w:rPr>
              <w:t>2. Способы и методы урегулирования конфликтов в политической медиации.</w:t>
            </w:r>
          </w:p>
          <w:p w:rsidR="000B00BF" w:rsidRDefault="000B191F">
            <w:pPr>
              <w:spacing w:after="0" w:line="240" w:lineRule="auto"/>
              <w:rPr>
                <w:sz w:val="24"/>
                <w:szCs w:val="24"/>
              </w:rPr>
            </w:pPr>
            <w:r>
              <w:rPr>
                <w:rFonts w:ascii="Times New Roman" w:hAnsi="Times New Roman" w:cs="Times New Roman"/>
                <w:color w:val="000000"/>
                <w:sz w:val="24"/>
                <w:szCs w:val="24"/>
              </w:rPr>
              <w:t>3. Лингвострановедческие особенности языка посредничества.</w:t>
            </w:r>
          </w:p>
          <w:p w:rsidR="000B00BF" w:rsidRDefault="000B191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00BF" w:rsidRDefault="000B191F">
            <w:pPr>
              <w:spacing w:after="0" w:line="240" w:lineRule="auto"/>
              <w:rPr>
                <w:sz w:val="24"/>
                <w:szCs w:val="24"/>
              </w:rPr>
            </w:pPr>
            <w:r>
              <w:rPr>
                <w:rFonts w:ascii="Times New Roman" w:hAnsi="Times New Roman" w:cs="Times New Roman"/>
                <w:color w:val="000000"/>
                <w:sz w:val="24"/>
                <w:szCs w:val="24"/>
              </w:rPr>
              <w:t>1. Определите термин "посредничество"</w:t>
            </w:r>
          </w:p>
          <w:p w:rsidR="000B00BF" w:rsidRDefault="000B191F">
            <w:pPr>
              <w:spacing w:after="0" w:line="240" w:lineRule="auto"/>
              <w:rPr>
                <w:sz w:val="24"/>
                <w:szCs w:val="24"/>
              </w:rPr>
            </w:pPr>
            <w:r>
              <w:rPr>
                <w:rFonts w:ascii="Times New Roman" w:hAnsi="Times New Roman" w:cs="Times New Roman"/>
                <w:color w:val="000000"/>
                <w:sz w:val="24"/>
                <w:szCs w:val="24"/>
              </w:rPr>
              <w:t>2. Дайте характеристику ФЗ-193 "Об альтернативной процедуре урегулирования споров с участием посредника (процедуре медиации)" от 27.07.2010 г.</w:t>
            </w:r>
          </w:p>
          <w:p w:rsidR="000B00BF" w:rsidRDefault="000B191F">
            <w:pPr>
              <w:spacing w:after="0" w:line="240" w:lineRule="auto"/>
              <w:rPr>
                <w:sz w:val="24"/>
                <w:szCs w:val="24"/>
              </w:rPr>
            </w:pPr>
            <w:r>
              <w:rPr>
                <w:rFonts w:ascii="Times New Roman" w:hAnsi="Times New Roman" w:cs="Times New Roman"/>
                <w:color w:val="000000"/>
                <w:sz w:val="24"/>
                <w:szCs w:val="24"/>
              </w:rPr>
              <w:t>Темы рефератов:</w:t>
            </w:r>
          </w:p>
          <w:p w:rsidR="000B00BF" w:rsidRDefault="000B191F">
            <w:pPr>
              <w:spacing w:after="0" w:line="240" w:lineRule="auto"/>
              <w:rPr>
                <w:sz w:val="24"/>
                <w:szCs w:val="24"/>
              </w:rPr>
            </w:pPr>
            <w:r>
              <w:rPr>
                <w:rFonts w:ascii="Times New Roman" w:hAnsi="Times New Roman" w:cs="Times New Roman"/>
                <w:color w:val="000000"/>
                <w:sz w:val="24"/>
                <w:szCs w:val="24"/>
              </w:rPr>
              <w:t>1. Профессиональное разрешение конфликтов.</w:t>
            </w:r>
          </w:p>
          <w:p w:rsidR="000B00BF" w:rsidRDefault="000B191F">
            <w:pPr>
              <w:spacing w:after="0" w:line="240" w:lineRule="auto"/>
              <w:rPr>
                <w:sz w:val="24"/>
                <w:szCs w:val="24"/>
              </w:rPr>
            </w:pPr>
            <w:r>
              <w:rPr>
                <w:rFonts w:ascii="Times New Roman" w:hAnsi="Times New Roman" w:cs="Times New Roman"/>
                <w:color w:val="000000"/>
                <w:sz w:val="24"/>
                <w:szCs w:val="24"/>
              </w:rPr>
              <w:t>2. Медиативная компетентность в Вашей жизни.</w:t>
            </w:r>
          </w:p>
        </w:tc>
      </w:tr>
      <w:tr w:rsidR="000B00BF">
        <w:trPr>
          <w:trHeight w:hRule="exact" w:val="855"/>
        </w:trPr>
        <w:tc>
          <w:tcPr>
            <w:tcW w:w="9654" w:type="dxa"/>
            <w:shd w:val="clear" w:color="000000" w:fill="FFFFFF"/>
            <w:tcMar>
              <w:left w:w="34" w:type="dxa"/>
              <w:right w:w="34" w:type="dxa"/>
            </w:tcMar>
          </w:tcPr>
          <w:p w:rsidR="000B00BF" w:rsidRDefault="000B00BF">
            <w:pPr>
              <w:spacing w:after="0" w:line="240" w:lineRule="auto"/>
              <w:rPr>
                <w:sz w:val="24"/>
                <w:szCs w:val="24"/>
              </w:rPr>
            </w:pPr>
          </w:p>
          <w:p w:rsidR="000B00BF" w:rsidRDefault="000B19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00BF">
        <w:trPr>
          <w:trHeight w:hRule="exact" w:val="4912"/>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«Социально- политическая медиация» / Пыхтеева Елена Викторовна. – Омск: Изд-во Омской гуманитарной академии, 2022.</w:t>
            </w:r>
          </w:p>
          <w:p w:rsidR="000B00BF" w:rsidRDefault="000B19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00BF" w:rsidRDefault="000B19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00BF" w:rsidRDefault="000B19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00BF">
        <w:trPr>
          <w:trHeight w:hRule="exact" w:val="138"/>
        </w:trPr>
        <w:tc>
          <w:tcPr>
            <w:tcW w:w="9640" w:type="dxa"/>
          </w:tcPr>
          <w:p w:rsidR="000B00BF" w:rsidRDefault="000B00BF"/>
        </w:tc>
      </w:tr>
      <w:tr w:rsidR="000B00BF">
        <w:trPr>
          <w:trHeight w:hRule="exact" w:val="855"/>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B00BF" w:rsidRDefault="000B191F">
            <w:pPr>
              <w:spacing w:after="0" w:line="240" w:lineRule="auto"/>
              <w:rPr>
                <w:sz w:val="24"/>
                <w:szCs w:val="24"/>
              </w:rPr>
            </w:pPr>
            <w:r>
              <w:rPr>
                <w:rFonts w:ascii="Times New Roman" w:hAnsi="Times New Roman" w:cs="Times New Roman"/>
                <w:b/>
                <w:color w:val="000000"/>
                <w:sz w:val="24"/>
                <w:szCs w:val="24"/>
              </w:rPr>
              <w:t>Основная:</w:t>
            </w:r>
          </w:p>
        </w:tc>
      </w:tr>
      <w:tr w:rsidR="000B00BF">
        <w:trPr>
          <w:trHeight w:hRule="exact" w:val="826"/>
        </w:trPr>
        <w:tc>
          <w:tcPr>
            <w:tcW w:w="9654" w:type="dxa"/>
            <w:shd w:val="clear" w:color="000000" w:fill="FFFFFF"/>
            <w:tcMar>
              <w:left w:w="34" w:type="dxa"/>
              <w:right w:w="34" w:type="dxa"/>
            </w:tcMar>
          </w:tcPr>
          <w:p w:rsidR="000B00BF" w:rsidRDefault="000B19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535E">
                <w:rPr>
                  <w:rStyle w:val="a3"/>
                </w:rPr>
                <w:t>https://urait.ru/bcode/438923</w:t>
              </w:r>
            </w:hyperlink>
            <w:r>
              <w:t xml:space="preserve"> </w:t>
            </w:r>
          </w:p>
        </w:tc>
      </w:tr>
      <w:tr w:rsidR="000B00BF">
        <w:trPr>
          <w:trHeight w:hRule="exact" w:val="826"/>
        </w:trPr>
        <w:tc>
          <w:tcPr>
            <w:tcW w:w="9654" w:type="dxa"/>
            <w:shd w:val="clear" w:color="000000" w:fill="FFFFFF"/>
            <w:tcMar>
              <w:left w:w="34" w:type="dxa"/>
              <w:right w:w="34" w:type="dxa"/>
            </w:tcMar>
          </w:tcPr>
          <w:p w:rsidR="000B00BF" w:rsidRDefault="000B19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535E">
                <w:rPr>
                  <w:rStyle w:val="a3"/>
                </w:rPr>
                <w:t>https://urait.ru/bcode/454094</w:t>
              </w:r>
            </w:hyperlink>
            <w:r>
              <w:t xml:space="preserve"> </w:t>
            </w:r>
          </w:p>
        </w:tc>
      </w:tr>
      <w:tr w:rsidR="000B00BF">
        <w:trPr>
          <w:trHeight w:hRule="exact" w:val="826"/>
        </w:trPr>
        <w:tc>
          <w:tcPr>
            <w:tcW w:w="9654" w:type="dxa"/>
            <w:shd w:val="clear" w:color="000000" w:fill="FFFFFF"/>
            <w:tcMar>
              <w:left w:w="34" w:type="dxa"/>
              <w:right w:w="34" w:type="dxa"/>
            </w:tcMar>
          </w:tcPr>
          <w:p w:rsidR="000B00BF" w:rsidRDefault="000B19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Уфа:</w:t>
            </w:r>
            <w:r>
              <w:t xml:space="preserve"> </w:t>
            </w:r>
            <w:r>
              <w:rPr>
                <w:rFonts w:ascii="Times New Roman" w:hAnsi="Times New Roman" w:cs="Times New Roman"/>
                <w:color w:val="000000"/>
                <w:sz w:val="24"/>
                <w:szCs w:val="24"/>
              </w:rPr>
              <w:t>Башкирский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ОУП</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«АТиСО»,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978-5-904354-66-4.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535E">
                <w:rPr>
                  <w:rStyle w:val="a3"/>
                </w:rPr>
                <w:t>http://www.iprbookshop.ru/66761.html</w:t>
              </w:r>
            </w:hyperlink>
            <w:r>
              <w:t xml:space="preserve"> </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B00BF">
        <w:trPr>
          <w:trHeight w:hRule="exact" w:val="826"/>
        </w:trPr>
        <w:tc>
          <w:tcPr>
            <w:tcW w:w="9654" w:type="dxa"/>
            <w:gridSpan w:val="2"/>
            <w:shd w:val="clear" w:color="000000" w:fill="FFFFFF"/>
            <w:tcMar>
              <w:left w:w="34" w:type="dxa"/>
              <w:right w:w="34" w:type="dxa"/>
            </w:tcMar>
          </w:tcPr>
          <w:p w:rsidR="000B00BF" w:rsidRDefault="000B191F">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535E">
                <w:rPr>
                  <w:rStyle w:val="a3"/>
                </w:rPr>
                <w:t>https://urait.ru/bcode/410029</w:t>
              </w:r>
            </w:hyperlink>
            <w:r>
              <w:t xml:space="preserve"> </w:t>
            </w:r>
          </w:p>
        </w:tc>
      </w:tr>
      <w:tr w:rsidR="000B00BF">
        <w:trPr>
          <w:trHeight w:hRule="exact" w:val="277"/>
        </w:trPr>
        <w:tc>
          <w:tcPr>
            <w:tcW w:w="285" w:type="dxa"/>
          </w:tcPr>
          <w:p w:rsidR="000B00BF" w:rsidRDefault="000B00BF"/>
        </w:tc>
        <w:tc>
          <w:tcPr>
            <w:tcW w:w="9370"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i/>
                <w:color w:val="000000"/>
                <w:sz w:val="24"/>
                <w:szCs w:val="24"/>
              </w:rPr>
              <w:t>Дополнительная:</w:t>
            </w:r>
          </w:p>
        </w:tc>
      </w:tr>
      <w:tr w:rsidR="000B00BF">
        <w:trPr>
          <w:trHeight w:hRule="exact" w:val="26"/>
        </w:trPr>
        <w:tc>
          <w:tcPr>
            <w:tcW w:w="9654" w:type="dxa"/>
            <w:gridSpan w:val="2"/>
            <w:vMerge w:val="restart"/>
            <w:shd w:val="clear" w:color="000000" w:fill="FFFFFF"/>
            <w:tcMar>
              <w:left w:w="34" w:type="dxa"/>
              <w:right w:w="34" w:type="dxa"/>
            </w:tcMar>
          </w:tcPr>
          <w:p w:rsidR="000B00BF" w:rsidRDefault="000B19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Мельниченко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D535E">
                <w:rPr>
                  <w:rStyle w:val="a3"/>
                </w:rPr>
                <w:t>http://www.iprbookshop.ru/75215.html</w:t>
              </w:r>
            </w:hyperlink>
            <w:r>
              <w:t xml:space="preserve"> </w:t>
            </w:r>
          </w:p>
        </w:tc>
      </w:tr>
      <w:tr w:rsidR="000B00BF">
        <w:trPr>
          <w:trHeight w:hRule="exact" w:val="528"/>
        </w:trPr>
        <w:tc>
          <w:tcPr>
            <w:tcW w:w="9654" w:type="dxa"/>
            <w:gridSpan w:val="2"/>
            <w:vMerge/>
            <w:shd w:val="clear" w:color="000000" w:fill="FFFFFF"/>
            <w:tcMar>
              <w:left w:w="34" w:type="dxa"/>
              <w:right w:w="34" w:type="dxa"/>
            </w:tcMar>
          </w:tcPr>
          <w:p w:rsidR="000B00BF" w:rsidRDefault="000B00BF"/>
        </w:tc>
      </w:tr>
      <w:tr w:rsidR="000B00BF">
        <w:trPr>
          <w:trHeight w:hRule="exact" w:val="1096"/>
        </w:trPr>
        <w:tc>
          <w:tcPr>
            <w:tcW w:w="9654" w:type="dxa"/>
            <w:gridSpan w:val="2"/>
            <w:shd w:val="clear" w:color="000000" w:fill="FFFFFF"/>
            <w:tcMar>
              <w:left w:w="34" w:type="dxa"/>
              <w:right w:w="34" w:type="dxa"/>
            </w:tcMar>
          </w:tcPr>
          <w:p w:rsidR="000B00BF" w:rsidRDefault="000B19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Рымкевич,</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978-5-8064-2640-7.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D535E">
                <w:rPr>
                  <w:rStyle w:val="a3"/>
                </w:rPr>
                <w:t>http://www.iprbookshop.ru/98600.html</w:t>
              </w:r>
            </w:hyperlink>
            <w:r>
              <w:t xml:space="preserve"> </w:t>
            </w:r>
          </w:p>
        </w:tc>
      </w:tr>
      <w:tr w:rsidR="000B00BF">
        <w:trPr>
          <w:trHeight w:hRule="exact" w:val="585"/>
        </w:trPr>
        <w:tc>
          <w:tcPr>
            <w:tcW w:w="9654" w:type="dxa"/>
            <w:gridSpan w:val="2"/>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B00BF">
        <w:trPr>
          <w:trHeight w:hRule="exact" w:val="9751"/>
        </w:trPr>
        <w:tc>
          <w:tcPr>
            <w:tcW w:w="9654" w:type="dxa"/>
            <w:gridSpan w:val="2"/>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D535E">
                <w:rPr>
                  <w:rStyle w:val="a3"/>
                  <w:rFonts w:ascii="Times New Roman" w:hAnsi="Times New Roman" w:cs="Times New Roman"/>
                  <w:sz w:val="24"/>
                  <w:szCs w:val="24"/>
                </w:rPr>
                <w:t>http://www.iprbookshop.ru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D535E">
                <w:rPr>
                  <w:rStyle w:val="a3"/>
                  <w:rFonts w:ascii="Times New Roman" w:hAnsi="Times New Roman" w:cs="Times New Roman"/>
                  <w:sz w:val="24"/>
                  <w:szCs w:val="24"/>
                </w:rPr>
                <w:t>http://biblio-online.ru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D535E">
                <w:rPr>
                  <w:rStyle w:val="a3"/>
                  <w:rFonts w:ascii="Times New Roman" w:hAnsi="Times New Roman" w:cs="Times New Roman"/>
                  <w:sz w:val="24"/>
                  <w:szCs w:val="24"/>
                </w:rPr>
                <w:t>http://window.edu.ru/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D535E">
                <w:rPr>
                  <w:rStyle w:val="a3"/>
                  <w:rFonts w:ascii="Times New Roman" w:hAnsi="Times New Roman" w:cs="Times New Roman"/>
                  <w:sz w:val="24"/>
                  <w:szCs w:val="24"/>
                </w:rPr>
                <w:t>http://elibrary.ru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D535E">
                <w:rPr>
                  <w:rStyle w:val="a3"/>
                  <w:rFonts w:ascii="Times New Roman" w:hAnsi="Times New Roman" w:cs="Times New Roman"/>
                  <w:sz w:val="24"/>
                  <w:szCs w:val="24"/>
                </w:rPr>
                <w:t>http://www.sciencedirect.com</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D535E">
                <w:rPr>
                  <w:rStyle w:val="a3"/>
                  <w:rFonts w:ascii="Times New Roman" w:hAnsi="Times New Roman" w:cs="Times New Roman"/>
                  <w:sz w:val="24"/>
                  <w:szCs w:val="24"/>
                </w:rPr>
                <w:t>http://journals.cambridge.org</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D535E">
                <w:rPr>
                  <w:rStyle w:val="a3"/>
                  <w:rFonts w:ascii="Times New Roman" w:hAnsi="Times New Roman" w:cs="Times New Roman"/>
                  <w:sz w:val="24"/>
                  <w:szCs w:val="24"/>
                </w:rPr>
                <w:t>http://www.oxfordjoumals.org</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D535E">
                <w:rPr>
                  <w:rStyle w:val="a3"/>
                  <w:rFonts w:ascii="Times New Roman" w:hAnsi="Times New Roman" w:cs="Times New Roman"/>
                  <w:sz w:val="24"/>
                  <w:szCs w:val="24"/>
                </w:rPr>
                <w:t>http://dic.academic.ru/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D535E">
                <w:rPr>
                  <w:rStyle w:val="a3"/>
                  <w:rFonts w:ascii="Times New Roman" w:hAnsi="Times New Roman" w:cs="Times New Roman"/>
                  <w:sz w:val="24"/>
                  <w:szCs w:val="24"/>
                </w:rPr>
                <w:t>http://www.benran.ru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D535E">
                <w:rPr>
                  <w:rStyle w:val="a3"/>
                  <w:rFonts w:ascii="Times New Roman" w:hAnsi="Times New Roman" w:cs="Times New Roman"/>
                  <w:sz w:val="24"/>
                  <w:szCs w:val="24"/>
                </w:rPr>
                <w:t>http://www.gks.ru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D535E">
                <w:rPr>
                  <w:rStyle w:val="a3"/>
                  <w:rFonts w:ascii="Times New Roman" w:hAnsi="Times New Roman" w:cs="Times New Roman"/>
                  <w:sz w:val="24"/>
                  <w:szCs w:val="24"/>
                </w:rPr>
                <w:t>http://diss.rsl.ru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D535E">
                <w:rPr>
                  <w:rStyle w:val="a3"/>
                  <w:rFonts w:ascii="Times New Roman" w:hAnsi="Times New Roman" w:cs="Times New Roman"/>
                  <w:sz w:val="24"/>
                  <w:szCs w:val="24"/>
                </w:rPr>
                <w:t>http://ru.spinform.ru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00BF" w:rsidRDefault="000B19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B00BF">
        <w:trPr>
          <w:trHeight w:hRule="exact" w:val="314"/>
        </w:trPr>
        <w:tc>
          <w:tcPr>
            <w:tcW w:w="9654" w:type="dxa"/>
            <w:gridSpan w:val="2"/>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B00BF">
        <w:trPr>
          <w:trHeight w:hRule="exact" w:val="1984"/>
        </w:trPr>
        <w:tc>
          <w:tcPr>
            <w:tcW w:w="9654" w:type="dxa"/>
            <w:gridSpan w:val="2"/>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11830"/>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00BF" w:rsidRDefault="000B19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00BF" w:rsidRDefault="000B19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B00BF" w:rsidRDefault="000B19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B00BF" w:rsidRDefault="000B19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00BF" w:rsidRDefault="000B19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00BF" w:rsidRDefault="000B19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B00BF" w:rsidRDefault="000B19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00BF" w:rsidRDefault="000B19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00BF">
        <w:trPr>
          <w:trHeight w:hRule="exact" w:val="855"/>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00BF">
        <w:trPr>
          <w:trHeight w:hRule="exact" w:val="2705"/>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B00BF" w:rsidRDefault="000B00BF">
            <w:pPr>
              <w:spacing w:after="0" w:line="240" w:lineRule="auto"/>
              <w:jc w:val="both"/>
              <w:rPr>
                <w:sz w:val="24"/>
                <w:szCs w:val="24"/>
              </w:rPr>
            </w:pPr>
          </w:p>
          <w:p w:rsidR="000B00BF" w:rsidRDefault="000B19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00BF" w:rsidRDefault="000B19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00BF" w:rsidRDefault="000B19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B00BF" w:rsidRDefault="000B19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B00BF" w:rsidRDefault="000B19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00BF" w:rsidRDefault="000B19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285"/>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D535E">
                <w:rPr>
                  <w:rStyle w:val="a3"/>
                  <w:rFonts w:ascii="Times New Roman" w:hAnsi="Times New Roman" w:cs="Times New Roman"/>
                  <w:sz w:val="24"/>
                  <w:szCs w:val="24"/>
                </w:rPr>
                <w:t>http://www.president.kremlin.ru</w:t>
              </w:r>
            </w:hyperlink>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D535E">
                <w:rPr>
                  <w:rStyle w:val="a3"/>
                  <w:rFonts w:ascii="Times New Roman" w:hAnsi="Times New Roman" w:cs="Times New Roman"/>
                  <w:sz w:val="24"/>
                  <w:szCs w:val="24"/>
                </w:rPr>
                <w:t>http://www.ict.edu.ru</w:t>
              </w:r>
            </w:hyperlink>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B00BF" w:rsidRDefault="000B191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D535E">
                <w:rPr>
                  <w:rStyle w:val="a3"/>
                  <w:rFonts w:ascii="Times New Roman" w:hAnsi="Times New Roman" w:cs="Times New Roman"/>
                  <w:sz w:val="24"/>
                  <w:szCs w:val="24"/>
                </w:rPr>
                <w:t>http://fgosvo.ru</w:t>
              </w:r>
            </w:hyperlink>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D535E">
                <w:rPr>
                  <w:rStyle w:val="a3"/>
                  <w:rFonts w:ascii="Times New Roman" w:hAnsi="Times New Roman" w:cs="Times New Roman"/>
                  <w:sz w:val="24"/>
                  <w:szCs w:val="24"/>
                </w:rPr>
                <w:t>http://pravo.gov.ru</w:t>
              </w:r>
            </w:hyperlink>
          </w:p>
        </w:tc>
      </w:tr>
      <w:tr w:rsidR="000B00BF">
        <w:trPr>
          <w:trHeight w:hRule="exact" w:val="304"/>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D535E">
                <w:rPr>
                  <w:rStyle w:val="a3"/>
                  <w:rFonts w:ascii="Times New Roman" w:hAnsi="Times New Roman" w:cs="Times New Roman"/>
                  <w:sz w:val="24"/>
                  <w:szCs w:val="24"/>
                </w:rPr>
                <w:t>http://edu.garant.ru/omga/</w:t>
              </w:r>
            </w:hyperlink>
          </w:p>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D535E">
                <w:rPr>
                  <w:rStyle w:val="a3"/>
                  <w:rFonts w:ascii="Times New Roman" w:hAnsi="Times New Roman" w:cs="Times New Roman"/>
                  <w:sz w:val="24"/>
                  <w:szCs w:val="24"/>
                </w:rPr>
                <w:t>http://www.consultant.ru/edu/student/study/</w:t>
              </w:r>
            </w:hyperlink>
          </w:p>
        </w:tc>
      </w:tr>
      <w:tr w:rsidR="000B00BF">
        <w:trPr>
          <w:trHeight w:hRule="exact" w:val="314"/>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B00BF">
        <w:trPr>
          <w:trHeight w:hRule="exact" w:val="7587"/>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00BF" w:rsidRDefault="000B19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B00BF" w:rsidRDefault="000B19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00BF" w:rsidRDefault="000B19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00BF" w:rsidRDefault="000B19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00BF" w:rsidRDefault="000B19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00BF" w:rsidRDefault="000B19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00BF" w:rsidRDefault="000B19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B00BF" w:rsidRDefault="000B19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00BF" w:rsidRDefault="000B19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00BF" w:rsidRDefault="000B19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00BF" w:rsidRDefault="000B19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00BF" w:rsidRDefault="000B19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00BF">
        <w:trPr>
          <w:trHeight w:hRule="exact" w:val="277"/>
        </w:trPr>
        <w:tc>
          <w:tcPr>
            <w:tcW w:w="9640" w:type="dxa"/>
          </w:tcPr>
          <w:p w:rsidR="000B00BF" w:rsidRDefault="000B00BF"/>
        </w:tc>
      </w:tr>
      <w:tr w:rsidR="000B00BF">
        <w:trPr>
          <w:trHeight w:hRule="exact" w:val="585"/>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00BF">
        <w:trPr>
          <w:trHeight w:hRule="exact" w:val="3039"/>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00BF" w:rsidRDefault="000B19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00BF" w:rsidRDefault="000B19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0B00BF" w:rsidRDefault="000B19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00BF">
        <w:trPr>
          <w:trHeight w:hRule="exact" w:val="11103"/>
        </w:trPr>
        <w:tc>
          <w:tcPr>
            <w:tcW w:w="9654" w:type="dxa"/>
            <w:shd w:val="clear" w:color="000000" w:fill="FFFFFF"/>
            <w:tcMar>
              <w:left w:w="34" w:type="dxa"/>
              <w:right w:w="34" w:type="dxa"/>
            </w:tcMar>
          </w:tcPr>
          <w:p w:rsidR="000B00BF" w:rsidRDefault="000B191F">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00BF" w:rsidRDefault="000B19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B00BF" w:rsidRDefault="000B191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0B00BF" w:rsidRDefault="000B19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B00BF">
        <w:trPr>
          <w:trHeight w:hRule="exact" w:val="2478"/>
        </w:trPr>
        <w:tc>
          <w:tcPr>
            <w:tcW w:w="9654" w:type="dxa"/>
            <w:shd w:val="clear" w:color="000000" w:fill="FFFFFF"/>
            <w:tcMar>
              <w:left w:w="34" w:type="dxa"/>
              <w:right w:w="34" w:type="dxa"/>
            </w:tcMar>
          </w:tcPr>
          <w:p w:rsidR="000B00BF" w:rsidRDefault="000B191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B00BF" w:rsidRDefault="000B00BF"/>
    <w:sectPr w:rsidR="000B00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0BF"/>
    <w:rsid w:val="000B191F"/>
    <w:rsid w:val="001F0BC7"/>
    <w:rsid w:val="005E53A6"/>
    <w:rsid w:val="00D31453"/>
    <w:rsid w:val="00DD535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91F"/>
    <w:rPr>
      <w:color w:val="0563C1" w:themeColor="hyperlink"/>
      <w:u w:val="single"/>
    </w:rPr>
  </w:style>
  <w:style w:type="character" w:styleId="a4">
    <w:name w:val="Unresolved Mention"/>
    <w:basedOn w:val="a0"/>
    <w:uiPriority w:val="99"/>
    <w:semiHidden/>
    <w:unhideWhenUsed/>
    <w:rsid w:val="000B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10029"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6761.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5409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8923" TargetMode="External"/><Relationship Id="rId9" Type="http://schemas.openxmlformats.org/officeDocument/2006/relationships/hyperlink" Target="http://www.iprbookshop.ru/9860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52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8669</Words>
  <Characters>49415</Characters>
  <Application>Microsoft Office Word</Application>
  <DocSecurity>0</DocSecurity>
  <Lines>411</Lines>
  <Paragraphs>115</Paragraphs>
  <ScaleCrop>false</ScaleCrop>
  <Company/>
  <LinksUpToDate>false</LinksUpToDate>
  <CharactersWithSpaces>57969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2022-2023_ФГОС3++2022_Бак-ОЗФО-Полит(22)_plx_Социально-политическая медиация</dc:title>
  <dc:creator>FastReport.NET</dc:creator>
  <cp:lastModifiedBy>Mark Bernstorf</cp:lastModifiedBy>
  <cp:revision>4</cp:revision>
  <dcterms:created xsi:type="dcterms:W3CDTF">2022-05-02T08:35:00Z</dcterms:created>
  <dcterms:modified xsi:type="dcterms:W3CDTF">2022-11-12T16:38:00Z</dcterms:modified>
</cp:coreProperties>
</file>